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A7" w:rsidRPr="008C1210" w:rsidRDefault="00AC0A6B" w:rsidP="00E846DF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noProof/>
          <w:sz w:val="44"/>
          <w:szCs w:val="44"/>
        </w:rPr>
        <w:drawing>
          <wp:inline distT="0" distB="0" distL="0" distR="0">
            <wp:extent cx="1181100" cy="1438275"/>
            <wp:effectExtent l="0" t="0" r="0" b="9525"/>
            <wp:docPr id="19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7016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A7" w:rsidRPr="008C1210" w:rsidRDefault="00AC0A6B" w:rsidP="008C121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8136A7" w:rsidRPr="008C1210" w:rsidRDefault="00AC0A6B" w:rsidP="008C121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8136A7" w:rsidRPr="008C1210" w:rsidRDefault="00AC0A6B" w:rsidP="008C121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№ 10</w:t>
      </w:r>
      <w:r w:rsidRPr="00131B1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(611) 14 марта 2024</w:t>
      </w:r>
      <w:r w:rsidRPr="008C1210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года</w:t>
      </w:r>
    </w:p>
    <w:p w:rsidR="008C1210" w:rsidRPr="008C1210" w:rsidRDefault="00AC0A6B" w:rsidP="008C121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144"/>
          <w:szCs w:val="144"/>
        </w:rPr>
      </w:pPr>
      <w:r w:rsidRPr="008C1210">
        <w:rPr>
          <w:rFonts w:ascii="Times New Roman" w:hAnsi="Times New Roman"/>
          <w:sz w:val="144"/>
          <w:szCs w:val="144"/>
        </w:rPr>
        <w:t xml:space="preserve">ВЕДОМОСТИ </w:t>
      </w:r>
    </w:p>
    <w:p w:rsidR="008136A7" w:rsidRPr="008C1210" w:rsidRDefault="00AC0A6B" w:rsidP="008C1210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8C1210">
        <w:rPr>
          <w:rFonts w:ascii="Times New Roman" w:hAnsi="Times New Roman"/>
          <w:sz w:val="72"/>
          <w:szCs w:val="72"/>
        </w:rPr>
        <w:t>Филимоновского сельсовета</w:t>
      </w:r>
    </w:p>
    <w:p w:rsidR="008136A7" w:rsidRPr="008C1210" w:rsidRDefault="00AC0A6B" w:rsidP="008C1210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44"/>
          <w:szCs w:val="44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18"/>
          <w:szCs w:val="18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18"/>
          <w:szCs w:val="18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18"/>
          <w:szCs w:val="18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18"/>
          <w:szCs w:val="18"/>
          <w:vertAlign w:val="superscript"/>
        </w:rPr>
      </w:pPr>
    </w:p>
    <w:p w:rsidR="008136A7" w:rsidRPr="008C1210" w:rsidRDefault="00AC0A6B" w:rsidP="008C1210">
      <w:pPr>
        <w:spacing w:line="240" w:lineRule="auto"/>
        <w:contextualSpacing/>
        <w:rPr>
          <w:rFonts w:ascii="Times New Roman" w:hAnsi="Times New Roman"/>
          <w:sz w:val="18"/>
          <w:szCs w:val="18"/>
          <w:vertAlign w:val="superscript"/>
        </w:rPr>
      </w:pPr>
    </w:p>
    <w:p w:rsidR="005673D7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EA1709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EA1709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D236D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D236D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D236D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D236D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EA1709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F2CE8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F2CE8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F2CE8" w:rsidRPr="00131B1A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6C0D07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6C0D07" w:rsidRPr="008C1210" w:rsidRDefault="00AC0A6B" w:rsidP="008C1210">
      <w:pPr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3A0A6D" w:rsidRDefault="00AC0A6B" w:rsidP="003A0A6D">
      <w:pPr>
        <w:spacing w:after="0" w:line="240" w:lineRule="auto"/>
        <w:ind w:right="-425"/>
        <w:rPr>
          <w:rFonts w:ascii="Times New Roman" w:hAnsi="Times New Roman"/>
          <w:b/>
          <w:sz w:val="18"/>
          <w:szCs w:val="18"/>
        </w:rPr>
      </w:pPr>
    </w:p>
    <w:p w:rsidR="003A0A6D" w:rsidRPr="003A0A6D" w:rsidRDefault="00AC0A6B" w:rsidP="003A0A6D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:rsidR="00131B1A" w:rsidRPr="00131B1A" w:rsidRDefault="00AC0A6B" w:rsidP="00131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B1A" w:rsidRPr="00131B1A" w:rsidRDefault="00AC0A6B" w:rsidP="00131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hAnsi="Times New Roman"/>
          <w:sz w:val="20"/>
          <w:szCs w:val="20"/>
        </w:rPr>
      </w:pP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hAnsi="Times New Roman"/>
          <w:sz w:val="20"/>
          <w:szCs w:val="20"/>
        </w:rPr>
      </w:pPr>
    </w:p>
    <w:p w:rsidR="003564BD" w:rsidRPr="003564BD" w:rsidRDefault="00AC0A6B" w:rsidP="003564B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:rsidR="003564BD" w:rsidRPr="003564BD" w:rsidRDefault="00AC0A6B" w:rsidP="003564B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ФИЛИМОНОВСКОГО СЕЛЬСОВЕТА</w:t>
      </w:r>
    </w:p>
    <w:p w:rsidR="003564BD" w:rsidRPr="003564BD" w:rsidRDefault="00AC0A6B" w:rsidP="003564B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КАНСКОГО РАЙОНА КРАСНОЯРСКОГО КРАЯ</w:t>
      </w:r>
    </w:p>
    <w:p w:rsidR="003564BD" w:rsidRPr="003564BD" w:rsidRDefault="00AC0A6B" w:rsidP="003564B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4BD" w:rsidRPr="003564BD" w:rsidRDefault="00AC0A6B" w:rsidP="003564B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64BD" w:rsidRPr="003564BD" w:rsidRDefault="00AC0A6B" w:rsidP="003564BD">
      <w:pPr>
        <w:spacing w:after="0" w:line="240" w:lineRule="auto"/>
        <w:ind w:left="1134"/>
        <w:contextualSpacing/>
        <w:rPr>
          <w:rFonts w:ascii="Times New Roman" w:hAnsi="Times New Roman"/>
          <w:b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 xml:space="preserve">14 марта 2023 года                     село Филимоново               </w:t>
      </w:r>
      <w:r w:rsidRPr="003564BD">
        <w:rPr>
          <w:rFonts w:ascii="Times New Roman" w:hAnsi="Times New Roman"/>
          <w:sz w:val="28"/>
          <w:szCs w:val="28"/>
        </w:rPr>
        <w:t xml:space="preserve">                            № 15-пг</w:t>
      </w:r>
    </w:p>
    <w:p w:rsidR="003564BD" w:rsidRPr="003564BD" w:rsidRDefault="00AC0A6B" w:rsidP="003564BD">
      <w:pPr>
        <w:spacing w:after="0"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4BD">
        <w:rPr>
          <w:rFonts w:ascii="Times New Roman" w:hAnsi="Times New Roman"/>
          <w:sz w:val="28"/>
          <w:szCs w:val="28"/>
          <w:lang w:eastAsia="en-US"/>
        </w:rPr>
        <w:t>О назначении публичных слушаний по проекту схемы теплоснабжения Филимоновского сельсовета Канского района</w:t>
      </w:r>
    </w:p>
    <w:p w:rsidR="003564BD" w:rsidRPr="003564BD" w:rsidRDefault="00AC0A6B" w:rsidP="003564BD">
      <w:pPr>
        <w:spacing w:after="0"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64BD" w:rsidRPr="003564BD" w:rsidRDefault="00AC0A6B" w:rsidP="003564BD">
      <w:pPr>
        <w:tabs>
          <w:tab w:val="num" w:pos="900"/>
          <w:tab w:val="left" w:pos="6859"/>
        </w:tabs>
        <w:spacing w:after="0" w:line="240" w:lineRule="auto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Руководствуясь Федеральным законом «О теплоснабжении» от 27.07.2010 №190, постановлением Правительства РФ от 22.</w:t>
      </w:r>
      <w:r w:rsidRPr="003564BD">
        <w:rPr>
          <w:rFonts w:ascii="Times New Roman" w:hAnsi="Times New Roman"/>
          <w:sz w:val="28"/>
          <w:szCs w:val="28"/>
        </w:rPr>
        <w:t>02.2012г. №154 «О требованиях к схемам теплоснабжения, порядку их разработки и утверждения», и постановлением Правительства от 08.08.2012г. №108 «Об организации теплоснабжения в Российской Федерации и о внесении изменений в некоторые акты Правительства Рос</w:t>
      </w:r>
      <w:r w:rsidRPr="003564BD">
        <w:rPr>
          <w:rFonts w:ascii="Times New Roman" w:hAnsi="Times New Roman"/>
          <w:sz w:val="28"/>
          <w:szCs w:val="28"/>
        </w:rPr>
        <w:t>сийской Федерации», Уставом Филимоновского сельсовета Канского района Красноярского края,</w:t>
      </w:r>
    </w:p>
    <w:p w:rsidR="003564BD" w:rsidRPr="003564BD" w:rsidRDefault="00AC0A6B" w:rsidP="003564BD">
      <w:pPr>
        <w:spacing w:after="0" w:line="240" w:lineRule="auto"/>
        <w:ind w:left="1134" w:right="70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4B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1. Вынести на публичные слушания проект схемы теплоснабжения Филимоновского сельсовета Канского района (приложение №1 к настоящему Постановлению).</w:t>
      </w: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2.Опуб</w:t>
      </w:r>
      <w:r w:rsidRPr="003564BD">
        <w:rPr>
          <w:rFonts w:ascii="Times New Roman" w:hAnsi="Times New Roman"/>
          <w:sz w:val="28"/>
          <w:szCs w:val="28"/>
        </w:rPr>
        <w:t>ликовать проект схемы теплоснабжения Филимоновского сельсовета Канского района в «Ведомостях Филимоновского сельсовета» в срок до 14.03.2024 года.</w:t>
      </w: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 xml:space="preserve">3.Назначить проведение публичных слушаний по проекту схемы теплоснабжения Филимоновского сельсовета Канского </w:t>
      </w:r>
      <w:r w:rsidRPr="003564BD">
        <w:rPr>
          <w:rFonts w:ascii="Times New Roman" w:hAnsi="Times New Roman"/>
          <w:sz w:val="28"/>
          <w:szCs w:val="28"/>
        </w:rPr>
        <w:t>района на 15.00 часов местного 10.04.2024 года в здании администрации Филимоновского сельсовета.</w:t>
      </w: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4.Опубликовать извещение о проведении публичных слушаний в «Ведомостях Филимоновского сельсовета», в срок до 14.03.2024 года.</w:t>
      </w:r>
    </w:p>
    <w:p w:rsidR="003564BD" w:rsidRPr="003564BD" w:rsidRDefault="00AC0A6B" w:rsidP="003564BD">
      <w:pPr>
        <w:tabs>
          <w:tab w:val="num" w:pos="900"/>
          <w:tab w:val="left" w:pos="6859"/>
        </w:tabs>
        <w:spacing w:after="0"/>
        <w:ind w:left="1134" w:right="70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r w:rsidRPr="003564BD">
        <w:rPr>
          <w:rFonts w:ascii="Times New Roman" w:hAnsi="Times New Roman"/>
          <w:sz w:val="28"/>
          <w:szCs w:val="28"/>
        </w:rPr>
        <w:t>со дня, его официального опубликования в печатном издании «Ведомости Филимоновского сельсовета» и подлежит размещению на официальном сайте Филимоновского сельсовета в сети «Интернет».</w:t>
      </w: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b/>
          <w:sz w:val="28"/>
          <w:szCs w:val="28"/>
        </w:rPr>
      </w:pP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 w:firstLine="540"/>
        <w:contextualSpacing/>
        <w:jc w:val="both"/>
        <w:rPr>
          <w:b/>
          <w:sz w:val="28"/>
          <w:szCs w:val="28"/>
        </w:rPr>
      </w:pPr>
    </w:p>
    <w:p w:rsidR="003564BD" w:rsidRPr="003564BD" w:rsidRDefault="00AC0A6B" w:rsidP="003564BD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</w:rPr>
        <w:sectPr w:rsidR="003564BD" w:rsidRPr="003564BD" w:rsidSect="00445C9A">
          <w:footerReference w:type="even" r:id="rId9"/>
          <w:footerReference w:type="default" r:id="rId10"/>
          <w:footerReference w:type="first" r:id="rId11"/>
          <w:pgSz w:w="11900" w:h="16840"/>
          <w:pgMar w:top="634" w:right="0" w:bottom="1580" w:left="0" w:header="0" w:footer="3" w:gutter="0"/>
          <w:pgNumType w:start="1"/>
          <w:cols w:space="720"/>
          <w:noEndnote/>
          <w:docGrid w:linePitch="360"/>
        </w:sectPr>
      </w:pPr>
      <w:r w:rsidRPr="003564BD">
        <w:rPr>
          <w:rFonts w:ascii="Times New Roman" w:hAnsi="Times New Roman"/>
          <w:sz w:val="28"/>
          <w:szCs w:val="28"/>
        </w:rPr>
        <w:t>Глава Филимоновского сельсовета                                                       О.А. Мартынова</w:t>
      </w:r>
    </w:p>
    <w:p w:rsidR="003564BD" w:rsidRPr="003564BD" w:rsidRDefault="00AC0A6B" w:rsidP="003564BD">
      <w:pPr>
        <w:widowControl w:val="0"/>
        <w:spacing w:after="0"/>
        <w:ind w:right="6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bookmark0"/>
    </w:p>
    <w:p w:rsidR="003564BD" w:rsidRPr="003564BD" w:rsidRDefault="00AC0A6B" w:rsidP="003564BD">
      <w:pPr>
        <w:widowControl w:val="0"/>
        <w:spacing w:after="120"/>
        <w:ind w:right="60"/>
        <w:jc w:val="center"/>
        <w:rPr>
          <w:rFonts w:ascii="Times New Roman" w:hAnsi="Times New Roman"/>
          <w:b/>
          <w:bCs/>
          <w:sz w:val="32"/>
          <w:szCs w:val="32"/>
        </w:rPr>
      </w:pPr>
      <w:r w:rsidRPr="003564BD">
        <w:rPr>
          <w:rFonts w:ascii="Times New Roman" w:hAnsi="Times New Roman"/>
          <w:b/>
          <w:bCs/>
          <w:sz w:val="32"/>
          <w:szCs w:val="32"/>
        </w:rPr>
        <w:t>СХЕМА ТЕПЛОСНАБЖЕНИЯ ФИЛИМОНОВСКОГО</w:t>
      </w:r>
      <w:r w:rsidRPr="003564BD">
        <w:rPr>
          <w:rFonts w:ascii="Times New Roman" w:hAnsi="Times New Roman"/>
          <w:b/>
          <w:bCs/>
          <w:sz w:val="32"/>
          <w:szCs w:val="32"/>
        </w:rPr>
        <w:br/>
        <w:t>СЕЛЬСОВЕТА КАНСКОГО РАЙОНА КРАСНОЯРСКОГО КРАЯ НА ПЕРИОД ДО 2034 ГОДА</w:t>
      </w:r>
    </w:p>
    <w:p w:rsidR="003564BD" w:rsidRPr="003564BD" w:rsidRDefault="00AC0A6B" w:rsidP="003564BD">
      <w:pPr>
        <w:widowControl w:val="0"/>
        <w:spacing w:after="0"/>
        <w:ind w:right="60"/>
        <w:jc w:val="center"/>
        <w:rPr>
          <w:rFonts w:ascii="Times New Roman" w:hAnsi="Times New Roman"/>
          <w:b/>
          <w:sz w:val="30"/>
          <w:szCs w:val="30"/>
        </w:rPr>
      </w:pPr>
      <w:r w:rsidRPr="003564BD">
        <w:rPr>
          <w:rFonts w:ascii="Times New Roman" w:hAnsi="Times New Roman"/>
          <w:b/>
          <w:sz w:val="30"/>
          <w:szCs w:val="30"/>
        </w:rPr>
        <w:t>СПР-2024-020 –СТ</w:t>
      </w:r>
    </w:p>
    <w:p w:rsidR="003564BD" w:rsidRPr="003564BD" w:rsidRDefault="00AC0A6B" w:rsidP="003564BD">
      <w:pPr>
        <w:widowControl w:val="0"/>
        <w:spacing w:after="0"/>
        <w:ind w:right="60"/>
        <w:jc w:val="center"/>
        <w:rPr>
          <w:rFonts w:ascii="Times New Roman" w:hAnsi="Times New Roman"/>
          <w:b/>
          <w:sz w:val="30"/>
          <w:szCs w:val="30"/>
        </w:rPr>
      </w:pPr>
    </w:p>
    <w:p w:rsidR="003564BD" w:rsidRPr="003564BD" w:rsidRDefault="00AC0A6B" w:rsidP="003564BD">
      <w:pPr>
        <w:keepNext/>
        <w:keepLines/>
        <w:widowControl w:val="0"/>
        <w:spacing w:after="308"/>
        <w:ind w:lef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СОДЕРЖАНИЕ</w:t>
      </w:r>
      <w:bookmarkEnd w:id="1"/>
    </w:p>
    <w:p w:rsidR="003564BD" w:rsidRPr="003564BD" w:rsidRDefault="00AC0A6B" w:rsidP="003564B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fldChar w:fldCharType="begin"/>
      </w:r>
      <w:r w:rsidRPr="003564BD">
        <w:rPr>
          <w:rFonts w:ascii="Times New Roman" w:hAnsi="Times New Roman"/>
          <w:sz w:val="24"/>
          <w:szCs w:val="24"/>
        </w:rPr>
        <w:instrText xml:space="preserve"> TOC \o "1-5" \h \z </w:instrText>
      </w:r>
      <w:r w:rsidRPr="003564BD">
        <w:rPr>
          <w:rFonts w:ascii="Times New Roman" w:hAnsi="Times New Roman"/>
          <w:sz w:val="24"/>
          <w:szCs w:val="24"/>
        </w:rPr>
        <w:fldChar w:fldCharType="separate"/>
      </w:r>
      <w:hyperlink w:anchor="bookmark1" w:tooltip="Current Document" w:history="1">
        <w:r w:rsidRPr="003564BD">
          <w:rPr>
            <w:rFonts w:ascii="Times New Roman" w:hAnsi="Times New Roman"/>
            <w:sz w:val="24"/>
            <w:szCs w:val="24"/>
          </w:rPr>
          <w:t>Введение</w:t>
        </w:r>
        <w:r w:rsidRPr="003564BD">
          <w:rPr>
            <w:rFonts w:ascii="Times New Roman" w:hAnsi="Times New Roman"/>
            <w:sz w:val="24"/>
            <w:szCs w:val="24"/>
          </w:rPr>
          <w:tab/>
        </w:r>
      </w:hyperlink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4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hyperlink w:anchor="bookmark2" w:tooltip="Current Document" w:history="1">
        <w:r w:rsidRPr="003564BD">
          <w:rPr>
            <w:rFonts w:ascii="Times New Roman" w:hAnsi="Times New Roman"/>
          </w:rPr>
          <w:t>Общие положения</w:t>
        </w:r>
        <w:r w:rsidRPr="003564BD">
          <w:rPr>
            <w:rFonts w:ascii="Times New Roman" w:hAnsi="Times New Roman"/>
          </w:rPr>
          <w:tab/>
        </w:r>
      </w:hyperlink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5</w:t>
      </w:r>
    </w:p>
    <w:p w:rsidR="003564BD" w:rsidRPr="003564BD" w:rsidRDefault="00AC0A6B" w:rsidP="003564B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Раздел 1. Показатели перспективного спроса на тепловую энергию (</w:t>
      </w:r>
      <w:r w:rsidRPr="003564BD">
        <w:rPr>
          <w:rFonts w:ascii="Times New Roman" w:hAnsi="Times New Roman"/>
          <w:sz w:val="24"/>
          <w:szCs w:val="24"/>
        </w:rPr>
        <w:t>мощность) и теплоноситель в установленных границах территории</w:t>
      </w:r>
      <w:r w:rsidRPr="003564BD">
        <w:rPr>
          <w:rFonts w:ascii="Times New Roman" w:hAnsi="Times New Roman"/>
          <w:sz w:val="24"/>
          <w:szCs w:val="24"/>
        </w:rPr>
        <w:tab/>
      </w:r>
      <w:r w:rsidRPr="003564BD">
        <w:rPr>
          <w:rFonts w:ascii="Times New Roman" w:hAnsi="Times New Roman"/>
          <w:sz w:val="24"/>
          <w:szCs w:val="24"/>
        </w:rPr>
        <w:fldChar w:fldCharType="end"/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6</w:t>
      </w:r>
    </w:p>
    <w:p w:rsidR="003564BD" w:rsidRPr="003564BD" w:rsidRDefault="00AC0A6B" w:rsidP="00445C9A">
      <w:pPr>
        <w:widowControl w:val="0"/>
        <w:numPr>
          <w:ilvl w:val="0"/>
          <w:numId w:val="20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Площадь строительных фондов и приросты площади строительных фондов по расчетным элементам террит</w:t>
      </w:r>
      <w:r w:rsidRPr="003564BD">
        <w:rPr>
          <w:rFonts w:ascii="Times New Roman" w:hAnsi="Times New Roman"/>
          <w:sz w:val="24"/>
          <w:szCs w:val="24"/>
        </w:rPr>
        <w:t>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</w:t>
      </w:r>
      <w:r w:rsidRPr="003564BD">
        <w:rPr>
          <w:rFonts w:ascii="Times New Roman" w:hAnsi="Times New Roman"/>
          <w:sz w:val="24"/>
          <w:szCs w:val="24"/>
        </w:rPr>
        <w:t xml:space="preserve"> - этапы)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6</w:t>
      </w:r>
    </w:p>
    <w:p w:rsidR="003564BD" w:rsidRPr="003564BD" w:rsidRDefault="00AC0A6B" w:rsidP="00445C9A">
      <w:pPr>
        <w:widowControl w:val="0"/>
        <w:numPr>
          <w:ilvl w:val="0"/>
          <w:numId w:val="20"/>
        </w:numPr>
        <w:tabs>
          <w:tab w:val="left" w:pos="541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</w:t>
      </w:r>
      <w:r w:rsidRPr="003564BD">
        <w:rPr>
          <w:rFonts w:ascii="Times New Roman" w:hAnsi="Times New Roman"/>
          <w:sz w:val="24"/>
          <w:szCs w:val="24"/>
        </w:rPr>
        <w:t xml:space="preserve">ения в каждом расчетном элементе территориального деления на каждом этапе     6                                                                                                                                                    </w:t>
      </w:r>
    </w:p>
    <w:p w:rsidR="003564BD" w:rsidRPr="003564BD" w:rsidRDefault="00AC0A6B" w:rsidP="00445C9A">
      <w:pPr>
        <w:widowControl w:val="0"/>
        <w:numPr>
          <w:ilvl w:val="0"/>
          <w:numId w:val="20"/>
        </w:numPr>
        <w:tabs>
          <w:tab w:val="left" w:pos="536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Потребление тепловой энергии</w:t>
      </w:r>
      <w:r w:rsidRPr="003564BD">
        <w:rPr>
          <w:rFonts w:ascii="Times New Roman" w:hAnsi="Times New Roman"/>
          <w:sz w:val="24"/>
          <w:szCs w:val="24"/>
        </w:rPr>
        <w:t xml:space="preserve">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</w:t>
      </w:r>
      <w:r w:rsidRPr="003564BD">
        <w:rPr>
          <w:rFonts w:ascii="Times New Roman" w:hAnsi="Times New Roman"/>
          <w:sz w:val="24"/>
          <w:szCs w:val="24"/>
        </w:rPr>
        <w:t>ением по видам теплопотребления и по видам теплоносителя (горячая вода и пар) на каждом этапе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6                                    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fldChar w:fldCharType="begin"/>
      </w:r>
      <w:r w:rsidRPr="003564BD">
        <w:rPr>
          <w:rFonts w:ascii="Times New Roman" w:hAnsi="Times New Roman"/>
          <w:sz w:val="24"/>
          <w:szCs w:val="24"/>
        </w:rPr>
        <w:instrText xml:space="preserve"> TOC \o "1-5" \h \z </w:instrText>
      </w:r>
      <w:r w:rsidRPr="003564BD">
        <w:rPr>
          <w:rFonts w:ascii="Times New Roman" w:hAnsi="Times New Roman"/>
          <w:sz w:val="24"/>
          <w:szCs w:val="24"/>
        </w:rPr>
        <w:fldChar w:fldCharType="separate"/>
      </w:r>
      <w:hyperlink w:anchor="bookmark5" w:tooltip="Current Document" w:history="1">
        <w:r w:rsidRPr="003564BD">
          <w:rPr>
            <w:rFonts w:ascii="Times New Roman" w:hAnsi="Times New Roman"/>
          </w:rPr>
          <w:t>Раздел 2. Перспективные балансы тепловой мощности источников тепловой энергии и тепловой нагрузки потребителей</w:t>
        </w:r>
        <w:r w:rsidRPr="003564BD">
          <w:rPr>
            <w:rFonts w:ascii="Times New Roman" w:hAnsi="Times New Roman"/>
          </w:rPr>
          <w:tab/>
        </w:r>
      </w:hyperlink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7                                                   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2.1. </w:t>
      </w:r>
      <w:hyperlink w:anchor="bookmark6" w:tooltip="Current Document" w:history="1">
        <w:r w:rsidRPr="003564BD">
          <w:rPr>
            <w:rFonts w:ascii="Times New Roman" w:hAnsi="Times New Roman"/>
          </w:rPr>
          <w:t>Радиус эффективного теплоснабжения</w:t>
        </w:r>
        <w:r w:rsidRPr="003564BD">
          <w:rPr>
            <w:rFonts w:ascii="Times New Roman" w:hAnsi="Times New Roman"/>
          </w:rPr>
          <w:tab/>
          <w:t xml:space="preserve">                                                            </w:t>
        </w:r>
        <w:r w:rsidRPr="003564BD">
          <w:rPr>
            <w:rFonts w:ascii="Times New Roman" w:hAnsi="Times New Roman"/>
          </w:rPr>
          <w:t xml:space="preserve">                     7                                                                                    </w:t>
        </w:r>
      </w:hyperlink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2.2. </w:t>
      </w:r>
      <w:hyperlink w:anchor="bookmark7" w:tooltip="Current Document" w:history="1">
        <w:r w:rsidRPr="003564BD">
          <w:rPr>
            <w:rFonts w:ascii="Times New Roman" w:hAnsi="Times New Roman"/>
          </w:rPr>
          <w:t xml:space="preserve">Описание существующих и перспективных зон действия систем теплоснабжения и источников </w:t>
        </w:r>
        <w:r w:rsidRPr="003564BD">
          <w:rPr>
            <w:rFonts w:ascii="Times New Roman" w:hAnsi="Times New Roman"/>
          </w:rPr>
          <w:t>тепловой энергии                                                                                                                7</w:t>
        </w:r>
        <w:r w:rsidRPr="003564BD">
          <w:rPr>
            <w:rFonts w:ascii="Times New Roman" w:hAnsi="Times New Roman"/>
          </w:rPr>
          <w:tab/>
          <w:t xml:space="preserve">                                                                                                                              </w:t>
        </w:r>
      </w:hyperlink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2.3.   Описание существующих и перспективных зон действия индивидуальных источников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тепловой энергии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8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2.4.   Перспективные</w:t>
      </w:r>
      <w:r w:rsidRPr="003564BD">
        <w:rPr>
          <w:rFonts w:ascii="Times New Roman" w:hAnsi="Times New Roman"/>
          <w:sz w:val="24"/>
          <w:szCs w:val="24"/>
        </w:rPr>
        <w:t xml:space="preserve">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11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2.4.1.   Существующие и перспективные значения установленной тепловой мощности основного оборудования источников тепловой энергии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3564BD">
        <w:rPr>
          <w:rFonts w:ascii="Times New Roman" w:hAnsi="Times New Roman"/>
          <w:sz w:val="24"/>
          <w:szCs w:val="24"/>
        </w:rPr>
        <w:t xml:space="preserve">     11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2.4.2.   Существующие и перспективные технические ограничения на использование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установленной тепловой мощности и значения располагаемой мощности основного оборудования источников тепловой энергии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11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2.4.3.   </w:t>
      </w:r>
      <w:hyperlink w:anchor="bookmark11" w:tooltip="Current Document" w:history="1">
        <w:r w:rsidRPr="003564BD">
          <w:rPr>
            <w:rFonts w:ascii="Times New Roman" w:hAnsi="Times New Roman"/>
          </w:rPr>
          <w:t>Существующие и перспективные затраты тепловой мощности на собственные и хозяйственные нужды источников тепловой энергии</w:t>
        </w:r>
        <w:r w:rsidRPr="003564BD">
          <w:rPr>
            <w:rFonts w:ascii="Times New Roman" w:hAnsi="Times New Roman"/>
          </w:rPr>
          <w:tab/>
          <w:t xml:space="preserve">                                                </w:t>
        </w:r>
        <w:r w:rsidRPr="003564BD">
          <w:rPr>
            <w:rFonts w:ascii="Times New Roman" w:hAnsi="Times New Roman"/>
          </w:rPr>
          <w:t xml:space="preserve">                   1</w:t>
        </w:r>
      </w:hyperlink>
      <w:r w:rsidRPr="003564BD">
        <w:rPr>
          <w:rFonts w:ascii="Times New Roman" w:hAnsi="Times New Roman"/>
          <w:sz w:val="24"/>
          <w:szCs w:val="24"/>
        </w:rPr>
        <w:t>1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2.4.4.  Значения существующей и перспективной тепловой мощности источников тепловой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энергии нетто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12</w:t>
      </w:r>
    </w:p>
    <w:p w:rsidR="003564BD" w:rsidRPr="003564BD" w:rsidRDefault="00AC0A6B" w:rsidP="003564BD">
      <w:pPr>
        <w:spacing w:after="0"/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2.4</w:t>
      </w:r>
      <w:r w:rsidRPr="003564BD">
        <w:rPr>
          <w:rFonts w:ascii="Times New Roman" w:hAnsi="Times New Roman"/>
          <w:sz w:val="24"/>
          <w:szCs w:val="24"/>
        </w:rPr>
        <w:t>.5.   Значения существующих и перспективных потерь тепловой энергии при ее передаче по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тепловым сетям, включая потери тепловой энергии в тепловых сетях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1</w:t>
      </w:r>
      <w:r w:rsidRPr="003564BD">
        <w:rPr>
          <w:rFonts w:ascii="Times New Roman" w:hAnsi="Times New Roman"/>
          <w:sz w:val="24"/>
          <w:szCs w:val="24"/>
        </w:rPr>
        <w:fldChar w:fldCharType="end"/>
      </w:r>
      <w:r w:rsidRPr="003564BD">
        <w:rPr>
          <w:rFonts w:ascii="Times New Roman" w:hAnsi="Times New Roman"/>
          <w:sz w:val="24"/>
          <w:szCs w:val="24"/>
        </w:rPr>
        <w:t>2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2.4.6. Затраты существующей и перспективной тепловой мощности на х</w:t>
      </w:r>
      <w:r w:rsidRPr="003564BD">
        <w:rPr>
          <w:rFonts w:ascii="Times New Roman" w:hAnsi="Times New Roman"/>
          <w:sz w:val="24"/>
          <w:szCs w:val="24"/>
        </w:rPr>
        <w:t xml:space="preserve">озяйственные нужды теплоснабжающей (теплосетевой) организации в отношении тепловых сетей.                             14 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2.4.7. Значения существующей и перспективной резервной тепловой мощности источников теплоснабжения, в том числе источников тепловой эн</w:t>
      </w:r>
      <w:r w:rsidRPr="003564BD">
        <w:rPr>
          <w:rFonts w:ascii="Times New Roman" w:hAnsi="Times New Roman"/>
          <w:sz w:val="24"/>
          <w:szCs w:val="24"/>
        </w:rPr>
        <w:t>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      15</w:t>
      </w:r>
    </w:p>
    <w:p w:rsidR="003564BD" w:rsidRPr="003564BD" w:rsidRDefault="00AC0A6B" w:rsidP="003564BD">
      <w:pPr>
        <w:spacing w:after="0"/>
      </w:pPr>
      <w:r w:rsidRPr="003564BD">
        <w:rPr>
          <w:rFonts w:ascii="Times New Roman" w:hAnsi="Times New Roman"/>
          <w:sz w:val="24"/>
          <w:szCs w:val="24"/>
        </w:rPr>
        <w:t>2.4.8. Значения существующей и перспективной ре</w:t>
      </w:r>
      <w:r w:rsidRPr="003564BD">
        <w:rPr>
          <w:rFonts w:ascii="Times New Roman" w:hAnsi="Times New Roman"/>
          <w:sz w:val="24"/>
          <w:szCs w:val="24"/>
        </w:rPr>
        <w:t>зервной тепловой мощности.                         15</w:t>
      </w:r>
    </w:p>
    <w:p w:rsidR="003564BD" w:rsidRPr="003564BD" w:rsidRDefault="00AC0A6B" w:rsidP="003564BD">
      <w:pPr>
        <w:keepNext/>
        <w:keepLines/>
        <w:widowControl w:val="0"/>
        <w:tabs>
          <w:tab w:val="left" w:pos="4755"/>
        </w:tabs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 xml:space="preserve">Раздел 3. Существующие и перспективные балансы теплоносителя                                              16    </w:t>
      </w:r>
    </w:p>
    <w:p w:rsidR="003564BD" w:rsidRPr="003564BD" w:rsidRDefault="00AC0A6B" w:rsidP="00445C9A">
      <w:pPr>
        <w:widowControl w:val="0"/>
        <w:numPr>
          <w:ilvl w:val="0"/>
          <w:numId w:val="24"/>
        </w:numPr>
        <w:tabs>
          <w:tab w:val="left" w:pos="8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Существующие и перспективные балансы производительности водоподготовительных установок и </w:t>
      </w:r>
      <w:r w:rsidRPr="003564BD">
        <w:rPr>
          <w:rFonts w:ascii="Times New Roman" w:hAnsi="Times New Roman"/>
          <w:sz w:val="24"/>
          <w:szCs w:val="24"/>
        </w:rPr>
        <w:t xml:space="preserve">максимального потребления теплоносителя теплопотребляющими установками потребителей.                                                                                                                                          16   </w:t>
      </w:r>
    </w:p>
    <w:p w:rsidR="003564BD" w:rsidRPr="003564BD" w:rsidRDefault="00AC0A6B" w:rsidP="003564BD">
      <w:pPr>
        <w:widowControl w:val="0"/>
        <w:tabs>
          <w:tab w:val="left" w:pos="658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3.2. Существующие и перспект</w:t>
      </w:r>
      <w:r w:rsidRPr="003564BD">
        <w:rPr>
          <w:rFonts w:ascii="Times New Roman" w:hAnsi="Times New Roman"/>
          <w:sz w:val="24"/>
          <w:szCs w:val="24"/>
        </w:rPr>
        <w:t xml:space="preserve">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16 Раздел 4. Предложения по строительству, реконструкции и техническому</w:t>
      </w:r>
    </w:p>
    <w:p w:rsidR="003564BD" w:rsidRPr="003564BD" w:rsidRDefault="00AC0A6B" w:rsidP="003564BD">
      <w:pPr>
        <w:widowControl w:val="0"/>
        <w:tabs>
          <w:tab w:val="center" w:pos="9323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перевооружению и (или) модернизации источников тепловой энергии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17</w:t>
      </w:r>
    </w:p>
    <w:p w:rsidR="003564BD" w:rsidRPr="003564BD" w:rsidRDefault="00AC0A6B" w:rsidP="003564B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4.1. Предложения по строительству, реконструкции источников тепловой энергии, обеспечивающих</w:t>
      </w:r>
      <w:r w:rsidRPr="003564BD">
        <w:rPr>
          <w:rFonts w:ascii="Times New Roman" w:hAnsi="Times New Roman"/>
          <w:sz w:val="24"/>
          <w:szCs w:val="24"/>
        </w:rPr>
        <w:t xml:space="preserve"> перспективную тепловую нагрузку в существующих и расширяемых зонах действия источников тепловой энергии                                                                                             17</w:t>
      </w:r>
    </w:p>
    <w:p w:rsidR="003564BD" w:rsidRPr="003564BD" w:rsidRDefault="00AC0A6B" w:rsidP="003564B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4.2. Предложения по техническому перевооружению и (или) </w:t>
      </w:r>
      <w:r w:rsidRPr="003564BD">
        <w:rPr>
          <w:rFonts w:ascii="Times New Roman" w:hAnsi="Times New Roman"/>
          <w:sz w:val="24"/>
          <w:szCs w:val="24"/>
        </w:rPr>
        <w:t>модернизации источников тепловой энергии с целью повышения эффективности работы систем теплоснабжения             17</w:t>
      </w:r>
    </w:p>
    <w:p w:rsidR="003564BD" w:rsidRPr="003564BD" w:rsidRDefault="00AC0A6B" w:rsidP="00445C9A">
      <w:pPr>
        <w:widowControl w:val="0"/>
        <w:numPr>
          <w:ilvl w:val="1"/>
          <w:numId w:val="3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</w:t>
      </w:r>
      <w:r w:rsidRPr="003564BD">
        <w:rPr>
          <w:rFonts w:ascii="Times New Roman" w:hAnsi="Times New Roman"/>
          <w:sz w:val="24"/>
          <w:szCs w:val="24"/>
        </w:rPr>
        <w:t>котельных                               17</w:t>
      </w:r>
    </w:p>
    <w:p w:rsidR="003564BD" w:rsidRPr="003564BD" w:rsidRDefault="00AC0A6B" w:rsidP="003564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4.4. Ввод новых и реконструкция существующих источников тепловой энергии с использованием местных видов топлива.                                                                                           17</w:t>
      </w:r>
    </w:p>
    <w:p w:rsidR="003564BD" w:rsidRPr="003564BD" w:rsidRDefault="00AC0A6B" w:rsidP="003564BD">
      <w:pPr>
        <w:widowControl w:val="0"/>
        <w:tabs>
          <w:tab w:val="left" w:pos="8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4.5.Пре</w:t>
      </w:r>
      <w:r w:rsidRPr="003564BD">
        <w:rPr>
          <w:rFonts w:ascii="Times New Roman" w:hAnsi="Times New Roman"/>
          <w:sz w:val="24"/>
          <w:szCs w:val="24"/>
        </w:rPr>
        <w:t>дложения по перспективной установленной тепловой мощности источника тепловой энергии                                                                                                                                                    17</w:t>
      </w:r>
    </w:p>
    <w:p w:rsidR="003564BD" w:rsidRPr="003564BD" w:rsidRDefault="00AC0A6B" w:rsidP="003564BD">
      <w:pPr>
        <w:widowControl w:val="0"/>
        <w:tabs>
          <w:tab w:val="left" w:pos="8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4.6.Температурный гра</w:t>
      </w:r>
      <w:r w:rsidRPr="003564BD">
        <w:rPr>
          <w:rFonts w:ascii="Times New Roman" w:hAnsi="Times New Roman"/>
          <w:sz w:val="24"/>
          <w:szCs w:val="24"/>
        </w:rPr>
        <w:t xml:space="preserve">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 представлены в приложение № 1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17</w:t>
      </w:r>
      <w:r w:rsidRPr="003564BD">
        <w:rPr>
          <w:rFonts w:ascii="Times New Roman" w:hAnsi="Times New Roman"/>
          <w:sz w:val="24"/>
          <w:szCs w:val="24"/>
        </w:rPr>
        <w:fldChar w:fldCharType="begin"/>
      </w:r>
      <w:r w:rsidRPr="003564BD">
        <w:rPr>
          <w:rFonts w:ascii="Times New Roman" w:hAnsi="Times New Roman"/>
          <w:sz w:val="24"/>
          <w:szCs w:val="24"/>
        </w:rPr>
        <w:instrText xml:space="preserve"> TOC \o "1-5" \h \z </w:instrText>
      </w:r>
      <w:r w:rsidRPr="003564BD">
        <w:rPr>
          <w:rFonts w:ascii="Times New Roman" w:hAnsi="Times New Roman"/>
          <w:sz w:val="24"/>
          <w:szCs w:val="24"/>
        </w:rPr>
        <w:fldChar w:fldCharType="separate"/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Раздел 5. Предложения по строительству и реконструкции тепловых сетей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3564BD">
        <w:rPr>
          <w:rFonts w:ascii="Times New Roman" w:hAnsi="Times New Roman"/>
          <w:sz w:val="24"/>
          <w:szCs w:val="24"/>
        </w:rPr>
        <w:fldChar w:fldCharType="end"/>
      </w:r>
      <w:r w:rsidRPr="003564BD">
        <w:rPr>
          <w:rFonts w:ascii="Times New Roman" w:hAnsi="Times New Roman"/>
          <w:sz w:val="24"/>
          <w:szCs w:val="24"/>
        </w:rPr>
        <w:t>17</w:t>
      </w:r>
    </w:p>
    <w:p w:rsidR="003564BD" w:rsidRPr="003564BD" w:rsidRDefault="00AC0A6B" w:rsidP="00445C9A">
      <w:pPr>
        <w:widowControl w:val="0"/>
        <w:numPr>
          <w:ilvl w:val="0"/>
          <w:numId w:val="21"/>
        </w:numPr>
        <w:tabs>
          <w:tab w:val="left" w:pos="526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строительству и реконструкции тепловых сетей, обеспечивающих перераспределение тепловой н</w:t>
      </w:r>
      <w:r w:rsidRPr="003564BD">
        <w:rPr>
          <w:rFonts w:ascii="Times New Roman" w:hAnsi="Times New Roman"/>
          <w:sz w:val="24"/>
          <w:szCs w:val="24"/>
        </w:rPr>
        <w:t>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17</w:t>
      </w:r>
    </w:p>
    <w:p w:rsidR="003564BD" w:rsidRPr="003564BD" w:rsidRDefault="00AC0A6B" w:rsidP="00445C9A">
      <w:pPr>
        <w:widowControl w:val="0"/>
        <w:numPr>
          <w:ilvl w:val="0"/>
          <w:numId w:val="21"/>
        </w:numPr>
        <w:tabs>
          <w:tab w:val="left" w:pos="526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Pr="003564BD">
        <w:rPr>
          <w:rFonts w:ascii="Times New Roman" w:hAnsi="Times New Roman"/>
          <w:sz w:val="24"/>
          <w:szCs w:val="24"/>
        </w:rPr>
        <w:tab/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18</w:t>
      </w:r>
    </w:p>
    <w:p w:rsidR="003564BD" w:rsidRPr="003564BD" w:rsidRDefault="00AC0A6B" w:rsidP="00445C9A">
      <w:pPr>
        <w:widowControl w:val="0"/>
        <w:numPr>
          <w:ilvl w:val="0"/>
          <w:numId w:val="21"/>
        </w:numPr>
        <w:tabs>
          <w:tab w:val="left" w:pos="536"/>
        </w:tabs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</w:t>
      </w:r>
      <w:r w:rsidRPr="003564BD">
        <w:rPr>
          <w:rFonts w:ascii="Times New Roman" w:hAnsi="Times New Roman"/>
          <w:sz w:val="24"/>
          <w:szCs w:val="24"/>
        </w:rPr>
        <w:t>ении надежности теплоснабжения                                                                                                                                    18</w:t>
      </w:r>
    </w:p>
    <w:p w:rsidR="003564BD" w:rsidRPr="003564BD" w:rsidRDefault="00AC0A6B" w:rsidP="003564BD">
      <w:pPr>
        <w:widowControl w:val="0"/>
        <w:tabs>
          <w:tab w:val="left" w:pos="536"/>
        </w:tabs>
        <w:spacing w:after="0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36"/>
        </w:tabs>
        <w:spacing w:after="0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widowControl w:val="0"/>
        <w:numPr>
          <w:ilvl w:val="0"/>
          <w:numId w:val="21"/>
        </w:numPr>
        <w:tabs>
          <w:tab w:val="left" w:pos="5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строительству и реконструкции тепловых сетей для повышения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fldChar w:fldCharType="begin"/>
      </w:r>
      <w:r w:rsidRPr="003564BD">
        <w:rPr>
          <w:rFonts w:ascii="Times New Roman" w:hAnsi="Times New Roman"/>
          <w:sz w:val="24"/>
          <w:szCs w:val="24"/>
        </w:rPr>
        <w:instrText xml:space="preserve"> TOC \o "1-5" \</w:instrText>
      </w:r>
      <w:r w:rsidRPr="003564BD">
        <w:rPr>
          <w:rFonts w:ascii="Times New Roman" w:hAnsi="Times New Roman"/>
          <w:sz w:val="24"/>
          <w:szCs w:val="24"/>
        </w:rPr>
        <w:instrText xml:space="preserve">h \z </w:instrText>
      </w:r>
      <w:r w:rsidRPr="003564BD">
        <w:rPr>
          <w:rFonts w:ascii="Times New Roman" w:hAnsi="Times New Roman"/>
          <w:sz w:val="24"/>
          <w:szCs w:val="24"/>
        </w:rPr>
        <w:fldChar w:fldCharType="separate"/>
      </w:r>
      <w:r w:rsidRPr="003564BD">
        <w:rPr>
          <w:rFonts w:ascii="Times New Roman" w:hAnsi="Times New Roman"/>
          <w:sz w:val="24"/>
          <w:szCs w:val="24"/>
        </w:rPr>
        <w:t>эффективности функционирования системы теплоснабжения, в том числе за счет перевода котельных в пиковый режим работы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18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5.5.   Предложения по строительству и реко</w:t>
      </w:r>
      <w:r w:rsidRPr="003564BD">
        <w:rPr>
          <w:rFonts w:ascii="Times New Roman" w:hAnsi="Times New Roman"/>
          <w:sz w:val="24"/>
          <w:szCs w:val="24"/>
        </w:rPr>
        <w:t>нструкции тепловых сетей для обеспечения нормативной надежности и безопасности теплоснабжения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18</w:t>
      </w:r>
    </w:p>
    <w:p w:rsidR="003564BD" w:rsidRPr="003564BD" w:rsidRDefault="00AC0A6B" w:rsidP="003564B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Раздел 6. Предложения по переводу открытых систем теплоснабжения (горячего водоснабжения) в закрытые систе</w:t>
      </w:r>
      <w:r w:rsidRPr="003564BD">
        <w:rPr>
          <w:rFonts w:ascii="Times New Roman" w:hAnsi="Times New Roman"/>
          <w:sz w:val="24"/>
          <w:szCs w:val="24"/>
        </w:rPr>
        <w:t>мы горячего водоснабжения                                                     19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Раздел 7. Перспективные топливные балансы</w:t>
      </w:r>
      <w:r w:rsidRPr="003564B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20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Раздел. 8. Оценка надежности теплоснабжения с. </w:t>
      </w:r>
      <w:r w:rsidRPr="003564BD">
        <w:rPr>
          <w:rFonts w:ascii="Times New Roman" w:hAnsi="Times New Roman"/>
          <w:sz w:val="24"/>
          <w:szCs w:val="24"/>
        </w:rPr>
        <w:t>Филимоново.                                                   21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Раздел 9. Инвестиции в строительство, реконструкцию и техническое перевооружение и (или) модернизация                                                                   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23</w:t>
      </w:r>
    </w:p>
    <w:p w:rsidR="003564BD" w:rsidRPr="003564BD" w:rsidRDefault="00AC0A6B" w:rsidP="003564BD">
      <w:pPr>
        <w:keepNext/>
        <w:keepLines/>
        <w:widowControl w:val="0"/>
        <w:tabs>
          <w:tab w:val="left" w:pos="1439"/>
        </w:tabs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                         25</w:t>
      </w:r>
    </w:p>
    <w:p w:rsidR="003564BD" w:rsidRPr="003564BD" w:rsidRDefault="00AC0A6B" w:rsidP="003564BD">
      <w:pPr>
        <w:keepNext/>
        <w:keepLines/>
        <w:widowControl w:val="0"/>
        <w:tabs>
          <w:tab w:val="left" w:pos="1439"/>
        </w:tabs>
        <w:spacing w:after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>9.2. Величина фактически</w:t>
      </w:r>
      <w:r w:rsidRPr="003564BD">
        <w:rPr>
          <w:rFonts w:ascii="Times New Roman" w:hAnsi="Times New Roman"/>
          <w:bCs/>
          <w:sz w:val="24"/>
          <w:szCs w:val="24"/>
        </w:rPr>
        <w:t xml:space="preserve"> осуществленных инвестиций по ремонтам объектов источника теплоснабжения за 2022-2023гг., за собственные средства теплоснабжающей организации    25  </w:t>
      </w:r>
    </w:p>
    <w:p w:rsidR="003564BD" w:rsidRPr="003564BD" w:rsidRDefault="00AC0A6B" w:rsidP="003564BD">
      <w:pPr>
        <w:spacing w:after="0"/>
      </w:pPr>
      <w:r w:rsidRPr="003564BD">
        <w:rPr>
          <w:rFonts w:ascii="Times New Roman" w:hAnsi="Times New Roman"/>
          <w:sz w:val="24"/>
          <w:szCs w:val="24"/>
        </w:rPr>
        <w:fldChar w:fldCharType="end"/>
      </w:r>
      <w:r w:rsidRPr="003564BD">
        <w:fldChar w:fldCharType="begin"/>
      </w:r>
      <w:r w:rsidRPr="003564BD">
        <w:instrText xml:space="preserve"> TOC \o "1-5" \h \z </w:instrText>
      </w:r>
      <w:r w:rsidRPr="003564BD">
        <w:fldChar w:fldCharType="separate"/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hyperlink w:anchor="bookmark24" w:tooltip="Current Document" w:history="1">
        <w:r w:rsidRPr="003564BD">
          <w:rPr>
            <w:rFonts w:ascii="Times New Roman" w:hAnsi="Times New Roman"/>
          </w:rPr>
          <w:t>Раздел 10. Решение об определении</w:t>
        </w:r>
        <w:r w:rsidRPr="003564BD">
          <w:rPr>
            <w:rFonts w:ascii="Times New Roman" w:hAnsi="Times New Roman"/>
          </w:rPr>
          <w:t xml:space="preserve"> единой теплоснабжающей организации</w:t>
        </w:r>
        <w:r w:rsidRPr="003564BD">
          <w:rPr>
            <w:rFonts w:ascii="Times New Roman" w:hAnsi="Times New Roman"/>
          </w:rPr>
          <w:tab/>
          <w:t xml:space="preserve">                    </w:t>
        </w:r>
      </w:hyperlink>
      <w:r w:rsidRPr="003564BD">
        <w:rPr>
          <w:rFonts w:ascii="Times New Roman" w:hAnsi="Times New Roman"/>
          <w:sz w:val="24"/>
          <w:szCs w:val="24"/>
        </w:rPr>
        <w:t>27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Раздел 11. Решения о распределении тепловой нагрузки между источниками тепловой энергии30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</w:pPr>
      <w:hyperlink w:anchor="bookmark25" w:tooltip="Current Document" w:history="1">
        <w:r w:rsidRPr="003564BD">
          <w:rPr>
            <w:rFonts w:ascii="Times New Roman" w:hAnsi="Times New Roman"/>
          </w:rPr>
          <w:t>Раздел 12. Решение по бесхозяйным тепловым сетям</w:t>
        </w:r>
        <w:r w:rsidRPr="003564BD">
          <w:rPr>
            <w:rFonts w:ascii="Times New Roman" w:hAnsi="Times New Roman"/>
          </w:rPr>
          <w:tab/>
          <w:t xml:space="preserve">      </w:t>
        </w:r>
        <w:r w:rsidRPr="003564BD">
          <w:rPr>
            <w:rFonts w:ascii="Times New Roman" w:hAnsi="Times New Roman"/>
          </w:rPr>
          <w:t xml:space="preserve">                                                            3</w:t>
        </w:r>
      </w:hyperlink>
      <w:r w:rsidRPr="003564BD">
        <w:rPr>
          <w:rFonts w:ascii="Times New Roman" w:hAnsi="Times New Roman"/>
          <w:sz w:val="24"/>
          <w:szCs w:val="24"/>
        </w:rPr>
        <w:t>0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</w:rPr>
        <w:sectPr w:rsidR="003564BD" w:rsidRPr="003564BD" w:rsidSect="00445C9A">
          <w:footerReference w:type="even" r:id="rId12"/>
          <w:footerReference w:type="default" r:id="rId13"/>
          <w:footerReference w:type="first" r:id="rId14"/>
          <w:pgSz w:w="11900" w:h="16840"/>
          <w:pgMar w:top="635" w:right="567" w:bottom="1134" w:left="1338" w:header="0" w:footer="6" w:gutter="0"/>
          <w:pgNumType w:start="1" w:chapStyle="1"/>
          <w:cols w:space="720"/>
          <w:noEndnote/>
          <w:docGrid w:linePitch="360"/>
        </w:sectPr>
      </w:pPr>
      <w:hyperlink w:anchor="bookmark26" w:tooltip="Current Document" w:history="1">
        <w:r w:rsidRPr="003564BD">
          <w:rPr>
            <w:rFonts w:ascii="Times New Roman" w:hAnsi="Times New Roman"/>
          </w:rPr>
          <w:t>Список использованных источников</w:t>
        </w:r>
        <w:r w:rsidRPr="003564BD">
          <w:rPr>
            <w:rFonts w:ascii="Times New Roman" w:hAnsi="Times New Roman"/>
          </w:rPr>
          <w:tab/>
        </w:r>
      </w:hyperlink>
      <w:r w:rsidRPr="003564BD">
        <w:rPr>
          <w:rFonts w:ascii="Times New Roman" w:hAnsi="Times New Roman"/>
          <w:sz w:val="24"/>
          <w:szCs w:val="24"/>
        </w:rPr>
        <w:fldChar w:fldCharType="end"/>
      </w:r>
      <w:r w:rsidRPr="003564BD">
        <w:rPr>
          <w:rFonts w:ascii="Times New Roman" w:hAnsi="Times New Roman"/>
          <w:sz w:val="24"/>
          <w:szCs w:val="24"/>
        </w:rPr>
        <w:t xml:space="preserve">                       </w:t>
      </w:r>
      <w:r w:rsidRPr="003564BD">
        <w:rPr>
          <w:rFonts w:ascii="Times New Roman" w:hAnsi="Times New Roman"/>
          <w:sz w:val="24"/>
          <w:szCs w:val="24"/>
        </w:rPr>
        <w:t xml:space="preserve">                                                                   3</w:t>
      </w:r>
    </w:p>
    <w:p w:rsidR="003564BD" w:rsidRPr="003564BD" w:rsidRDefault="00AC0A6B" w:rsidP="003564BD">
      <w:pPr>
        <w:keepNext/>
        <w:keepLines/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bookmark1"/>
      <w:r w:rsidRPr="003564BD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bookmarkEnd w:id="2"/>
    </w:p>
    <w:p w:rsidR="003564BD" w:rsidRPr="003564BD" w:rsidRDefault="00AC0A6B" w:rsidP="003564BD">
      <w:pPr>
        <w:keepNext/>
        <w:keepLines/>
        <w:widowControl w:val="0"/>
        <w:spacing w:after="0"/>
        <w:ind w:left="454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564BD" w:rsidRPr="003564BD" w:rsidRDefault="00AC0A6B" w:rsidP="003564BD">
      <w:pPr>
        <w:widowControl w:val="0"/>
        <w:spacing w:after="0"/>
        <w:ind w:firstLine="743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Схема теплоснабжения разработана на основании задания на проектирование по объекту «Схема теплоснабжения Филимоновского сельсовета Канского района Красноярского края на период </w:t>
      </w:r>
      <w:r w:rsidRPr="003564BD">
        <w:rPr>
          <w:rFonts w:ascii="Times New Roman" w:hAnsi="Times New Roman"/>
          <w:sz w:val="24"/>
          <w:szCs w:val="24"/>
        </w:rPr>
        <w:t>до 2034 года».</w:t>
      </w:r>
    </w:p>
    <w:p w:rsidR="003564BD" w:rsidRPr="003564BD" w:rsidRDefault="00AC0A6B" w:rsidP="003564BD">
      <w:pPr>
        <w:widowControl w:val="0"/>
        <w:spacing w:after="0"/>
        <w:ind w:firstLine="743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Объем и состав проекта соответствует «Методическим указаниям по разработки схем теплоснабжения» введенных в действие Постановлением Правительства РФ от 05.03.2019                  № 212</w:t>
      </w:r>
    </w:p>
    <w:p w:rsidR="003564BD" w:rsidRPr="003564BD" w:rsidRDefault="00AC0A6B" w:rsidP="003564BD">
      <w:pPr>
        <w:widowControl w:val="0"/>
        <w:spacing w:after="0"/>
        <w:ind w:firstLine="743"/>
        <w:jc w:val="both"/>
        <w:rPr>
          <w:rFonts w:ascii="Times New Roman" w:hAnsi="Times New Roman"/>
          <w:sz w:val="24"/>
          <w:szCs w:val="24"/>
        </w:rPr>
        <w:sectPr w:rsidR="003564BD" w:rsidRPr="003564BD">
          <w:footerReference w:type="even" r:id="rId15"/>
          <w:footerReference w:type="default" r:id="rId16"/>
          <w:footerReference w:type="first" r:id="rId17"/>
          <w:pgSz w:w="11900" w:h="16840"/>
          <w:pgMar w:top="653" w:right="630" w:bottom="653" w:left="1388" w:header="0" w:footer="3" w:gutter="0"/>
          <w:cols w:space="720"/>
          <w:noEndnote/>
          <w:docGrid w:linePitch="360"/>
        </w:sectPr>
      </w:pPr>
      <w:r w:rsidRPr="003564BD">
        <w:rPr>
          <w:rFonts w:ascii="Times New Roman" w:hAnsi="Times New Roman"/>
          <w:sz w:val="24"/>
          <w:szCs w:val="24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564BD" w:rsidRPr="003564BD" w:rsidRDefault="00AC0A6B" w:rsidP="003564B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lastRenderedPageBreak/>
        <w:t>Общ</w:t>
      </w:r>
      <w:r w:rsidRPr="003564BD">
        <w:rPr>
          <w:rFonts w:ascii="Times New Roman" w:hAnsi="Times New Roman"/>
          <w:b/>
          <w:sz w:val="24"/>
          <w:szCs w:val="24"/>
        </w:rPr>
        <w:t>ие положения</w:t>
      </w:r>
    </w:p>
    <w:p w:rsidR="003564BD" w:rsidRPr="003564BD" w:rsidRDefault="00AC0A6B" w:rsidP="003564B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Схема теплоснабжения сельсовета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</w:t>
      </w:r>
      <w:r w:rsidRPr="003564BD">
        <w:rPr>
          <w:rFonts w:ascii="Times New Roman" w:hAnsi="Times New Roman"/>
          <w:sz w:val="24"/>
          <w:szCs w:val="24"/>
        </w:rPr>
        <w:t>энергетической эффективности</w:t>
      </w:r>
    </w:p>
    <w:p w:rsidR="003564BD" w:rsidRPr="003564BD" w:rsidRDefault="00AC0A6B" w:rsidP="003564B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Теплоснабжающая организация определяется схемой теплоснабжения.</w:t>
      </w:r>
    </w:p>
    <w:p w:rsidR="003564BD" w:rsidRPr="003564BD" w:rsidRDefault="00AC0A6B" w:rsidP="003564B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</w:t>
      </w:r>
      <w:r w:rsidRPr="003564BD">
        <w:rPr>
          <w:rFonts w:ascii="Times New Roman" w:hAnsi="Times New Roman"/>
          <w:sz w:val="24"/>
          <w:szCs w:val="24"/>
        </w:rPr>
        <w:t>е, могут быть включены в соответствующий тариф организации коммунального комплекса.</w:t>
      </w:r>
    </w:p>
    <w:p w:rsidR="003564BD" w:rsidRPr="003564BD" w:rsidRDefault="00AC0A6B" w:rsidP="003564B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3564BD">
        <w:rPr>
          <w:rFonts w:ascii="Times New Roman" w:hAnsi="Times New Roman"/>
          <w:b/>
          <w:bCs/>
          <w:sz w:val="24"/>
          <w:szCs w:val="24"/>
        </w:rPr>
        <w:t>Основные цели и задачи схемы теплоснабжения:</w:t>
      </w:r>
      <w:bookmarkEnd w:id="3"/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85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определить возможность подключения к сетям теплоснабжения объекта капитального строительства и организации, обязанной при </w:t>
      </w:r>
      <w:r w:rsidRPr="003564BD">
        <w:rPr>
          <w:rFonts w:ascii="Times New Roman" w:hAnsi="Times New Roman"/>
          <w:sz w:val="24"/>
          <w:szCs w:val="24"/>
        </w:rPr>
        <w:t>наличии технической возможности произвести такое подключение;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85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повышение надежности работы систем теплоснабжения в соответствии с нормативными требованиями;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85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минимизация затрат на теплоснабжение в расчете на каждого потребителя в долгосрочной перспективе;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21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обеспечение жителей Филимоновского сельсовета тепловой энергией;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85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строительство новых объектов производственного и другого назначения, используемых в сфере теплоснабжения;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81"/>
        </w:tabs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улучшение качества жизни за последнее десятилетие обусловливает необходимость соответ</w:t>
      </w:r>
      <w:r w:rsidRPr="003564BD">
        <w:rPr>
          <w:rFonts w:ascii="Times New Roman" w:hAnsi="Times New Roman"/>
          <w:sz w:val="24"/>
          <w:szCs w:val="24"/>
        </w:rPr>
        <w:t>ствующего развития коммунальной инфраструктуры существующих объектов.</w:t>
      </w:r>
    </w:p>
    <w:p w:rsidR="003564BD" w:rsidRPr="003564BD" w:rsidRDefault="00AC0A6B" w:rsidP="003564B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" w:name="bookmark4"/>
      <w:r w:rsidRPr="003564BD">
        <w:rPr>
          <w:rFonts w:ascii="Times New Roman" w:hAnsi="Times New Roman"/>
          <w:b/>
          <w:bCs/>
          <w:sz w:val="24"/>
          <w:szCs w:val="24"/>
        </w:rPr>
        <w:t>Характеристика Филимоновского сельсовета:</w:t>
      </w:r>
      <w:bookmarkEnd w:id="4"/>
    </w:p>
    <w:p w:rsidR="003564BD" w:rsidRPr="003564BD" w:rsidRDefault="00AC0A6B" w:rsidP="003564B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Административный центр: село Филимоново. В состав муниципального образования Филимоновский сельсовет входят сельские населенные пункты:</w:t>
      </w:r>
    </w:p>
    <w:p w:rsidR="003564BD" w:rsidRPr="003564BD" w:rsidRDefault="00AC0A6B" w:rsidP="003564BD">
      <w:pPr>
        <w:framePr w:w="9715" w:wrap="notBeside" w:vAnchor="text" w:hAnchor="text" w:xAlign="center" w:y="1"/>
        <w:spacing w:after="120"/>
        <w:rPr>
          <w:rFonts w:ascii="Times New Roman" w:hAnsi="Times New Roman"/>
          <w:color w:val="000000"/>
          <w:sz w:val="24"/>
          <w:szCs w:val="24"/>
          <w:u w:val="single"/>
          <w:lang w:bidi="ru-RU"/>
        </w:rPr>
      </w:pPr>
    </w:p>
    <w:p w:rsidR="003564BD" w:rsidRPr="003564BD" w:rsidRDefault="00AC0A6B" w:rsidP="003564BD">
      <w:pPr>
        <w:framePr w:w="9715" w:wrap="notBeside" w:vAnchor="text" w:hAnchor="text" w:xAlign="center" w:y="1"/>
        <w:spacing w:after="120"/>
        <w:rPr>
          <w:rFonts w:ascii="Times New Roman" w:hAnsi="Times New Roman"/>
          <w:color w:val="000000"/>
          <w:sz w:val="24"/>
          <w:szCs w:val="24"/>
          <w:u w:val="single"/>
          <w:lang w:bidi="ru-RU"/>
        </w:rPr>
      </w:pPr>
    </w:p>
    <w:p w:rsidR="003564BD" w:rsidRPr="003564BD" w:rsidRDefault="00AC0A6B" w:rsidP="003564BD">
      <w:pPr>
        <w:framePr w:w="9715" w:wrap="notBeside" w:vAnchor="text" w:hAnchor="text" w:xAlign="center" w:y="1"/>
        <w:spacing w:after="120"/>
        <w:rPr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Таблица 1. Состав муниципального образования Филимоновского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3000"/>
        <w:gridCol w:w="3360"/>
      </w:tblGrid>
      <w:tr w:rsidR="009C326A" w:rsidTr="00445C9A">
        <w:trPr>
          <w:trHeight w:hRule="exact" w:val="57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left="37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Удаленность от центра сельского поселения, км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left="14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Удаленность от центра, км</w:t>
            </w:r>
          </w:p>
        </w:tc>
      </w:tr>
      <w:tr w:rsidR="009C326A" w:rsidTr="00445C9A">
        <w:trPr>
          <w:trHeight w:hRule="exact" w:val="28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село Филимоново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left="321" w:hanging="14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Административный центр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C326A" w:rsidTr="00445C9A">
        <w:trPr>
          <w:trHeight w:hRule="exact" w:val="28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cело Бережки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326A" w:rsidTr="00445C9A">
        <w:trPr>
          <w:trHeight w:hRule="exact" w:val="28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село Крутая Горка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C326A" w:rsidTr="00445C9A">
        <w:trPr>
          <w:trHeight w:hRule="exact" w:val="28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село Левобережное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14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C326A" w:rsidTr="00445C9A">
        <w:trPr>
          <w:trHeight w:hRule="exact" w:val="29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село Польное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715" w:wrap="notBeside" w:vAnchor="text" w:hAnchor="text" w:xAlign="center" w:y="1"/>
              <w:widowControl w:val="0"/>
              <w:spacing w:after="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3564BD" w:rsidRPr="003564BD" w:rsidRDefault="00AC0A6B" w:rsidP="003564BD">
      <w:pPr>
        <w:framePr w:w="9715" w:wrap="notBeside" w:vAnchor="text" w:hAnchor="text" w:xAlign="center" w:y="1"/>
        <w:spacing w:after="0"/>
        <w:rPr>
          <w:sz w:val="24"/>
          <w:szCs w:val="24"/>
        </w:rPr>
      </w:pPr>
    </w:p>
    <w:p w:rsidR="003564BD" w:rsidRPr="003564BD" w:rsidRDefault="00AC0A6B" w:rsidP="003564BD">
      <w:pPr>
        <w:spacing w:after="0"/>
        <w:rPr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743"/>
        <w:jc w:val="both"/>
        <w:rPr>
          <w:rFonts w:ascii="Times New Roman" w:hAnsi="Times New Roman"/>
          <w:sz w:val="24"/>
          <w:szCs w:val="24"/>
        </w:rPr>
        <w:sectPr w:rsidR="003564BD" w:rsidRPr="003564BD">
          <w:pgSz w:w="11900" w:h="16840"/>
          <w:pgMar w:top="623" w:right="620" w:bottom="1674" w:left="1386" w:header="0" w:footer="3" w:gutter="0"/>
          <w:cols w:space="720"/>
          <w:noEndnote/>
          <w:docGrid w:linePitch="360"/>
        </w:sectPr>
      </w:pPr>
      <w:r w:rsidRPr="003564BD">
        <w:rPr>
          <w:rFonts w:ascii="Times New Roman" w:hAnsi="Times New Roman"/>
          <w:sz w:val="24"/>
          <w:szCs w:val="24"/>
        </w:rPr>
        <w:t xml:space="preserve">Филимоновское сельское поселение находится в зоне резко континентального климата с коротким жарким летом и длинной, холодной зимой. Температура летом может достигать 37°С, а зимой </w:t>
      </w:r>
      <w:r w:rsidRPr="003564BD">
        <w:rPr>
          <w:rFonts w:ascii="Times New Roman" w:hAnsi="Times New Roman"/>
          <w:sz w:val="24"/>
          <w:szCs w:val="24"/>
        </w:rPr>
        <w:t>опускаться до минус 51°С. В зимнее время земля промерзает на 2,5-3 метра. Ежегодное количество осадков, составляющее 316 мм, выпадает неравномерно в течение года, 81% осадков приходится на лето. Доминирующими ветрами являются западный и юго-западный.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Разд</w:t>
      </w:r>
      <w:r w:rsidRPr="003564BD">
        <w:rPr>
          <w:rFonts w:ascii="Times New Roman" w:hAnsi="Times New Roman"/>
          <w:b/>
          <w:sz w:val="24"/>
          <w:szCs w:val="24"/>
        </w:rPr>
        <w:t>ел 1. Показатели перспективного спроса на тепловую энергию (мощность) и теплоноситель в установленных границах территории.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1.1. Площадь строительных фондов и приросты площади строительных фондов по расчетным элементам территориального деления с разделением</w:t>
      </w:r>
      <w:r w:rsidRPr="003564BD">
        <w:rPr>
          <w:rFonts w:ascii="Times New Roman" w:hAnsi="Times New Roman"/>
          <w:sz w:val="24"/>
          <w:szCs w:val="24"/>
        </w:rPr>
        <w:t xml:space="preserve">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5летние периоды (далее - этапы)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  <w:highlight w:val="yellow"/>
        </w:rPr>
        <w:t>На период c 2024г по 20</w:t>
      </w:r>
      <w:r w:rsidRPr="003564BD">
        <w:rPr>
          <w:rFonts w:ascii="Times New Roman" w:hAnsi="Times New Roman"/>
          <w:sz w:val="24"/>
          <w:szCs w:val="24"/>
          <w:highlight w:val="yellow"/>
        </w:rPr>
        <w:t>25г. предусмотрено строительство объекта "Дошкольное образовательное учреждение на 190 мест по ул. Спортивная в с. Филимоново Канского района Красноярского края", которые предполагается подключать к централизованной системе теплоснабжения. Точка подключени</w:t>
      </w:r>
      <w:r w:rsidRPr="003564BD">
        <w:rPr>
          <w:rFonts w:ascii="Times New Roman" w:hAnsi="Times New Roman"/>
          <w:sz w:val="24"/>
          <w:szCs w:val="24"/>
          <w:highlight w:val="yellow"/>
        </w:rPr>
        <w:t>я – теплосеть по ул. Новая. Диаметр существующих тепловых сетей в точке подключения Dy219мм.</w:t>
      </w:r>
    </w:p>
    <w:p w:rsidR="003564BD" w:rsidRPr="003564BD" w:rsidRDefault="00AC0A6B" w:rsidP="003564BD">
      <w:pPr>
        <w:widowControl w:val="0"/>
        <w:shd w:val="clear" w:color="auto" w:fill="FFFFFF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</w:t>
      </w:r>
      <w:r w:rsidRPr="003564BD">
        <w:rPr>
          <w:rFonts w:ascii="Times New Roman" w:hAnsi="Times New Roman"/>
          <w:sz w:val="24"/>
          <w:szCs w:val="24"/>
        </w:rPr>
        <w:t>теплопотребления в каждом расчетном элементе территориального деления на каждом этапе указаны в таблице № 1, № 2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1. Существующий объем потребления тепловой нагрузки.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559"/>
        <w:gridCol w:w="1559"/>
        <w:gridCol w:w="1339"/>
      </w:tblGrid>
      <w:tr w:rsidR="009C326A" w:rsidTr="00445C9A">
        <w:trPr>
          <w:jc w:val="center"/>
        </w:trPr>
        <w:tc>
          <w:tcPr>
            <w:tcW w:w="1951" w:type="dxa"/>
            <w:vMerge w:val="restart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268" w:type="dxa"/>
            <w:vMerge w:val="restart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875" w:type="dxa"/>
            <w:gridSpan w:val="4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Тепловые нагрузки, Гкал/ч</w:t>
            </w:r>
          </w:p>
        </w:tc>
      </w:tr>
      <w:tr w:rsidR="009C326A" w:rsidTr="00445C9A">
        <w:trPr>
          <w:jc w:val="center"/>
        </w:trPr>
        <w:tc>
          <w:tcPr>
            <w:tcW w:w="1951" w:type="dxa"/>
            <w:vMerge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ГВС</w:t>
            </w:r>
          </w:p>
        </w:tc>
        <w:tc>
          <w:tcPr>
            <w:tcW w:w="1559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9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</w:tr>
      <w:tr w:rsidR="009C326A" w:rsidTr="00445C9A">
        <w:trPr>
          <w:jc w:val="center"/>
        </w:trPr>
        <w:tc>
          <w:tcPr>
            <w:tcW w:w="1951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с. Филимоново</w:t>
            </w:r>
          </w:p>
        </w:tc>
        <w:tc>
          <w:tcPr>
            <w:tcW w:w="2268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ООО «Теплосервис»</w:t>
            </w:r>
          </w:p>
        </w:tc>
        <w:tc>
          <w:tcPr>
            <w:tcW w:w="1418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1559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339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</w:tbl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2. Прогноз приростов объемов потребления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2330"/>
        <w:gridCol w:w="1100"/>
        <w:gridCol w:w="1071"/>
        <w:gridCol w:w="1173"/>
        <w:gridCol w:w="1173"/>
        <w:gridCol w:w="1173"/>
      </w:tblGrid>
      <w:tr w:rsidR="009C326A" w:rsidTr="00445C9A">
        <w:tc>
          <w:tcPr>
            <w:tcW w:w="1874" w:type="dxa"/>
            <w:vMerge w:val="restart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345" w:type="dxa"/>
            <w:vMerge w:val="restart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875" w:type="dxa"/>
            <w:gridSpan w:val="5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Подключенная тепловая нагрузка к источнику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теплоснабжения, Гкал/час</w:t>
            </w:r>
          </w:p>
        </w:tc>
      </w:tr>
      <w:tr w:rsidR="009C326A" w:rsidTr="00445C9A">
        <w:tc>
          <w:tcPr>
            <w:tcW w:w="1874" w:type="dxa"/>
            <w:vMerge/>
          </w:tcPr>
          <w:p w:rsidR="003564BD" w:rsidRPr="003564BD" w:rsidRDefault="00AC0A6B" w:rsidP="003564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3564BD" w:rsidRPr="003564BD" w:rsidRDefault="00AC0A6B" w:rsidP="003564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2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1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1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9C326A" w:rsidTr="00445C9A">
        <w:tc>
          <w:tcPr>
            <w:tcW w:w="1874" w:type="dxa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  <w:p w:rsidR="003564BD" w:rsidRPr="003564BD" w:rsidRDefault="00AC0A6B" w:rsidP="003564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с. Филимоново</w:t>
            </w:r>
          </w:p>
        </w:tc>
        <w:tc>
          <w:tcPr>
            <w:tcW w:w="2345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ООО «Теплосервис»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102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213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213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213" w:type="dxa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</w:tbl>
    <w:p w:rsidR="003564BD" w:rsidRPr="003564BD" w:rsidRDefault="00AC0A6B" w:rsidP="003564BD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1.3. Потребление тепловой энергии (мощности) и теплоносителя объектами, расположенными в производственных зонах,</w:t>
      </w:r>
      <w:r w:rsidRPr="003564BD">
        <w:rPr>
          <w:rFonts w:ascii="Times New Roman" w:hAnsi="Times New Roman"/>
          <w:sz w:val="24"/>
          <w:szCs w:val="24"/>
        </w:rPr>
        <w:t xml:space="preserve">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</w:t>
      </w:r>
      <w:r w:rsidRPr="003564BD">
        <w:rPr>
          <w:rFonts w:ascii="Times New Roman" w:hAnsi="Times New Roman"/>
          <w:sz w:val="24"/>
          <w:szCs w:val="24"/>
        </w:rPr>
        <w:t>а каждом этапе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села.</w:t>
      </w:r>
    </w:p>
    <w:p w:rsidR="003564BD" w:rsidRPr="003564BD" w:rsidRDefault="00AC0A6B" w:rsidP="003564B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Производственные объекты не будут подключены</w:t>
      </w:r>
      <w:r w:rsidRPr="003564BD">
        <w:rPr>
          <w:rFonts w:ascii="Times New Roman" w:hAnsi="Times New Roman"/>
          <w:sz w:val="24"/>
          <w:szCs w:val="24"/>
        </w:rPr>
        <w:t xml:space="preserve"> к централизованной системе теплоснабжения населенного пункта.</w:t>
      </w:r>
    </w:p>
    <w:p w:rsidR="003564BD" w:rsidRPr="003564BD" w:rsidRDefault="00AC0A6B" w:rsidP="003564B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3564BD" w:rsidRPr="003564BD">
          <w:pgSz w:w="11900" w:h="16840"/>
          <w:pgMar w:top="648" w:right="634" w:bottom="648" w:left="1388" w:header="0" w:footer="3" w:gutter="0"/>
          <w:cols w:space="720"/>
          <w:noEndnote/>
          <w:docGrid w:linePitch="360"/>
        </w:sectPr>
      </w:pPr>
    </w:p>
    <w:p w:rsidR="003564BD" w:rsidRPr="003564BD" w:rsidRDefault="00AC0A6B" w:rsidP="003564BD">
      <w:pPr>
        <w:keepNext/>
        <w:keepLines/>
        <w:widowControl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5" w:name="bookmark5"/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>Раздел 2. Перспективные балансы тепловой мощности источников тепловой</w:t>
      </w:r>
      <w:r w:rsidRPr="003564BD">
        <w:rPr>
          <w:rFonts w:ascii="Times New Roman" w:hAnsi="Times New Roman"/>
          <w:b/>
          <w:bCs/>
          <w:sz w:val="24"/>
          <w:szCs w:val="24"/>
        </w:rPr>
        <w:br/>
        <w:t>энергии и тепловой нагрузки потребителей</w:t>
      </w:r>
      <w:bookmarkEnd w:id="5"/>
    </w:p>
    <w:p w:rsidR="003564BD" w:rsidRPr="003564BD" w:rsidRDefault="00AC0A6B" w:rsidP="003564BD">
      <w:pPr>
        <w:keepNext/>
        <w:keepLines/>
        <w:widowControl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0"/>
        </w:tabs>
        <w:spacing w:after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bookmark6"/>
      <w:r w:rsidRPr="003564BD">
        <w:rPr>
          <w:rFonts w:ascii="Times New Roman" w:hAnsi="Times New Roman"/>
          <w:b/>
          <w:bCs/>
          <w:sz w:val="24"/>
          <w:szCs w:val="24"/>
        </w:rPr>
        <w:t>2.1. Радиус эффективного теплоснабжения</w:t>
      </w:r>
      <w:bookmarkEnd w:id="6"/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Среди основных </w:t>
      </w:r>
      <w:r w:rsidRPr="003564BD">
        <w:rPr>
          <w:rFonts w:ascii="Times New Roman" w:hAnsi="Times New Roman"/>
          <w:sz w:val="24"/>
          <w:szCs w:val="24"/>
        </w:rPr>
        <w:t>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Радиус эффективного теплоснабжения позволяет определить условия, при которых подключение новых</w:t>
      </w:r>
      <w:r w:rsidRPr="003564BD">
        <w:rPr>
          <w:rFonts w:ascii="Times New Roman" w:hAnsi="Times New Roman"/>
          <w:sz w:val="24"/>
          <w:szCs w:val="24"/>
        </w:rPr>
        <w:t xml:space="preserve">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</w:t>
      </w:r>
      <w:r w:rsidRPr="003564BD">
        <w:rPr>
          <w:rFonts w:ascii="Times New Roman" w:hAnsi="Times New Roman"/>
          <w:sz w:val="24"/>
          <w:szCs w:val="24"/>
        </w:rPr>
        <w:t>энергии.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повышении которого подключение теплопотребляющей установки к данной системе теплоснабжени</w:t>
      </w:r>
      <w:r w:rsidRPr="003564BD">
        <w:rPr>
          <w:rFonts w:ascii="Times New Roman" w:hAnsi="Times New Roman"/>
          <w:sz w:val="24"/>
          <w:szCs w:val="24"/>
        </w:rPr>
        <w:t>я не целесообразно по причине увеличения совокупных расходов в системе теплоснабжения.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Радиус действия источника теплоснабжения, при существующей схеме подключения абонентов к тепловой сети, не менее 2,5км.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718"/>
        </w:tabs>
        <w:spacing w:after="0"/>
        <w:ind w:left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7" w:name="bookmark7"/>
      <w:r w:rsidRPr="003564BD">
        <w:rPr>
          <w:rFonts w:ascii="Times New Roman" w:hAnsi="Times New Roman"/>
          <w:b/>
          <w:bCs/>
          <w:sz w:val="24"/>
          <w:szCs w:val="24"/>
        </w:rPr>
        <w:t xml:space="preserve">2.2.  Описание существующих и перспективных зон </w:t>
      </w:r>
      <w:r w:rsidRPr="003564BD">
        <w:rPr>
          <w:rFonts w:ascii="Times New Roman" w:hAnsi="Times New Roman"/>
          <w:b/>
          <w:bCs/>
          <w:sz w:val="24"/>
          <w:szCs w:val="24"/>
        </w:rPr>
        <w:t>действия систем теплоснабжения и источников тепловой энергии</w:t>
      </w:r>
      <w:bookmarkEnd w:id="7"/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настоящее время на территории с. Филимоново Канского района существует централизованная система теплоснабжения.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селе имеется одна котельная мощностью 33,0 Гкал/час. Отдельно стоящая котельная</w:t>
      </w:r>
      <w:r w:rsidRPr="003564BD">
        <w:rPr>
          <w:rFonts w:ascii="Times New Roman" w:hAnsi="Times New Roman"/>
          <w:sz w:val="24"/>
          <w:szCs w:val="24"/>
        </w:rPr>
        <w:t xml:space="preserve"> снабжает теплом административно-общественную застройку и прилегающие к ней жилые дома усадебной застройки.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Жилой фонд остальной части села снабжается теплом от поквартирных источников тепла.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526"/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 состоянию на 01.01.2024 г. абонентами централизованного тепло</w:t>
      </w:r>
      <w:r w:rsidRPr="003564BD">
        <w:rPr>
          <w:rFonts w:ascii="Times New Roman" w:hAnsi="Times New Roman"/>
          <w:sz w:val="24"/>
          <w:szCs w:val="24"/>
        </w:rPr>
        <w:t>снабжения являются: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526"/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население - 1451 чел. в МКД, 204 чел. в ИЖД; 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526"/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• бюджетные организации и учреждения -11;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526"/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• прочие организации - 13.</w:t>
      </w:r>
    </w:p>
    <w:p w:rsidR="003564BD" w:rsidRPr="003564BD" w:rsidRDefault="00AC0A6B" w:rsidP="003564BD">
      <w:pPr>
        <w:keepNext/>
        <w:keepLines/>
        <w:widowControl w:val="0"/>
        <w:tabs>
          <w:tab w:val="left" w:pos="1636"/>
        </w:tabs>
        <w:spacing w:after="0"/>
        <w:outlineLvl w:val="1"/>
        <w:rPr>
          <w:rFonts w:ascii="Times New Roman" w:hAnsi="Times New Roman"/>
          <w:b/>
          <w:bCs/>
          <w:sz w:val="28"/>
          <w:szCs w:val="28"/>
        </w:rPr>
        <w:sectPr w:rsidR="003564BD" w:rsidRPr="003564BD" w:rsidSect="00445C9A">
          <w:pgSz w:w="11900" w:h="16840"/>
          <w:pgMar w:top="720" w:right="720" w:bottom="720" w:left="1418" w:header="0" w:footer="6" w:gutter="0"/>
          <w:cols w:space="720"/>
          <w:noEndnote/>
          <w:docGrid w:linePitch="360"/>
        </w:sectPr>
      </w:pPr>
      <w:bookmarkStart w:id="8" w:name="bookmark8"/>
    </w:p>
    <w:p w:rsidR="003564BD" w:rsidRPr="003564BD" w:rsidRDefault="00AC0A6B" w:rsidP="003564BD">
      <w:pPr>
        <w:keepNext/>
        <w:keepLines/>
        <w:widowControl w:val="0"/>
        <w:tabs>
          <w:tab w:val="left" w:pos="1636"/>
        </w:tabs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 xml:space="preserve">2.3. Описание существующих и перспективных зон действия индивидуальных источников тепловой </w:t>
      </w:r>
      <w:r w:rsidRPr="003564BD">
        <w:rPr>
          <w:rFonts w:ascii="Times New Roman" w:hAnsi="Times New Roman"/>
          <w:b/>
          <w:bCs/>
          <w:sz w:val="24"/>
          <w:szCs w:val="24"/>
        </w:rPr>
        <w:t>энергии.</w:t>
      </w:r>
      <w:bookmarkEnd w:id="8"/>
    </w:p>
    <w:p w:rsidR="003564BD" w:rsidRPr="003564BD" w:rsidRDefault="00AC0A6B" w:rsidP="003564BD">
      <w:pPr>
        <w:widowControl w:val="0"/>
        <w:spacing w:after="120"/>
        <w:ind w:firstLine="740"/>
        <w:rPr>
          <w:rFonts w:ascii="Times New Roman" w:hAnsi="Times New Roman"/>
          <w:sz w:val="24"/>
          <w:szCs w:val="24"/>
        </w:rPr>
      </w:pPr>
      <w:bookmarkStart w:id="9" w:name="_Hlk509221060"/>
      <w:r w:rsidRPr="003564BD">
        <w:rPr>
          <w:rFonts w:ascii="Times New Roman" w:hAnsi="Times New Roman"/>
          <w:sz w:val="24"/>
          <w:szCs w:val="24"/>
        </w:rPr>
        <w:t xml:space="preserve">Данные по потреблению тепловой энергии и ГВС абонентов </w:t>
      </w:r>
      <w:bookmarkEnd w:id="9"/>
      <w:r w:rsidRPr="003564BD">
        <w:rPr>
          <w:rFonts w:ascii="Times New Roman" w:hAnsi="Times New Roman"/>
          <w:sz w:val="24"/>
          <w:szCs w:val="24"/>
        </w:rPr>
        <w:t>представлены в таблице. Все остальные абоненты имеют индивидуальные источники тепла</w:t>
      </w:r>
    </w:p>
    <w:p w:rsidR="003564BD" w:rsidRPr="003564BD" w:rsidRDefault="00AC0A6B" w:rsidP="003564B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  <w:gridCol w:w="851"/>
        <w:gridCol w:w="984"/>
        <w:gridCol w:w="1000"/>
        <w:gridCol w:w="993"/>
        <w:gridCol w:w="992"/>
      </w:tblGrid>
      <w:tr w:rsidR="009C326A" w:rsidTr="00445C9A">
        <w:trPr>
          <w:trHeight w:val="25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Наименование организации (потребителя), адрес, телефон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Заявленная  нагрузка, Гкал/час</w:t>
            </w:r>
          </w:p>
        </w:tc>
        <w:tc>
          <w:tcPr>
            <w:tcW w:w="87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Потреблени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е в соответствии с договором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нагрузка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нагрузка горячей воды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ХОВ, м куб/ч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энергия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Пар, Гкал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Горячая вода, Гкал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ХОВ, м куб</w:t>
            </w:r>
          </w:p>
        </w:tc>
      </w:tr>
      <w:tr w:rsidR="009C326A" w:rsidTr="00445C9A">
        <w:trPr>
          <w:trHeight w:val="162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 т.ч на потери (в случаи указания потерь в договорах)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энергия горячей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Прочее (указать по 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назначению)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Потери в сетях потребителя (в случаи указания в договорах)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потребители,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1,47960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0,03456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0,14556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</w:t>
            </w: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147,81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1 945,01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115,78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87,03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</w:tr>
      <w:tr w:rsidR="009C326A" w:rsidTr="00445C9A">
        <w:trPr>
          <w:trHeight w:val="51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Администрация Филимоновского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0,00167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45,35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ДЮСШ "БАРС"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107,51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26,54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МО МВД России "Канский"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Канский отдел Ветеринарии КГКУ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КГБУЗ "Канская МБ"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КГБУ СО "Пансионат "Кедр"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МКС МБУК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МБУ ДО "Филимоновская ДШИ"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19,47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МБОУ "Филимоновская СОШ"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805,78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Олимпиец СШ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МБДОУ "Филимоновский детский сад"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0,05945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287,98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потребители,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1,73346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0,24236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0,23673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0,00563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0,00618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8 800,31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854,35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830,50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20,89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Абрамова В.М.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Воронина И.А.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Гусева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Еремкина Е.М.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Мельникова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Пучкова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 Шкиль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АО "Губернские аптеки"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Сидельникова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АО"Почта России"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ЖИЛСЕРВИС-ПЛЮС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ООО "Рассвет"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</w:tr>
      <w:tr w:rsidR="009C326A" w:rsidTr="00445C9A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lastRenderedPageBreak/>
              <w:t>ООО "Филимоновский молочноконсервный комбинат"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1,59594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485,96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Население,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4,51500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11 732,42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1 568,13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10,45769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8,96659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6,23133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2,73526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2,84681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24 248,67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16 302,71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1 686,86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потери в теплосетях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0,41928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0,48323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Собственно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е потребление ЭСО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0,18849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0,18315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0,00534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0,08369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1 568,69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45,49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1 218,20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</w:t>
            </w: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11,0963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1,6967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9,4220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6,6506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2,7714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3,4137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29 068,36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20 817,40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1 732,35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1 218,20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</w:tr>
    </w:tbl>
    <w:p w:rsidR="003564BD" w:rsidRPr="003564BD" w:rsidRDefault="00AC0A6B" w:rsidP="003564BD">
      <w:pPr>
        <w:spacing w:after="0"/>
        <w:rPr>
          <w:sz w:val="2"/>
          <w:szCs w:val="2"/>
        </w:rPr>
      </w:pPr>
    </w:p>
    <w:p w:rsidR="003564BD" w:rsidRPr="003564BD" w:rsidRDefault="00AC0A6B" w:rsidP="003564BD">
      <w:pPr>
        <w:spacing w:after="0"/>
        <w:rPr>
          <w:sz w:val="2"/>
          <w:szCs w:val="2"/>
        </w:rPr>
      </w:pPr>
    </w:p>
    <w:p w:rsidR="003564BD" w:rsidRPr="003564BD" w:rsidRDefault="00AC0A6B" w:rsidP="003564BD">
      <w:pPr>
        <w:widowControl w:val="0"/>
        <w:spacing w:before="223" w:after="1440"/>
        <w:ind w:firstLine="740"/>
        <w:rPr>
          <w:rFonts w:ascii="Times New Roman" w:hAnsi="Times New Roman"/>
          <w:sz w:val="24"/>
          <w:szCs w:val="24"/>
        </w:rPr>
        <w:sectPr w:rsidR="003564BD" w:rsidRPr="003564BD" w:rsidSect="00445C9A">
          <w:pgSz w:w="16840" w:h="11900" w:orient="landscape"/>
          <w:pgMar w:top="720" w:right="720" w:bottom="720" w:left="720" w:header="0" w:footer="6" w:gutter="0"/>
          <w:cols w:space="720"/>
          <w:noEndnote/>
          <w:docGrid w:linePitch="360"/>
        </w:sectPr>
      </w:pPr>
      <w:r w:rsidRPr="003564BD">
        <w:rPr>
          <w:rFonts w:ascii="Times New Roman" w:hAnsi="Times New Roman"/>
          <w:sz w:val="24"/>
          <w:szCs w:val="24"/>
        </w:rPr>
        <w:t xml:space="preserve">На расчетный период в перспективных и существующих зоны действия </w:t>
      </w:r>
      <w:r w:rsidRPr="003564BD">
        <w:rPr>
          <w:rFonts w:ascii="Times New Roman" w:hAnsi="Times New Roman"/>
          <w:sz w:val="24"/>
          <w:szCs w:val="24"/>
        </w:rPr>
        <w:t>индивидуальных источников тепла остаются без изменения.</w:t>
      </w:r>
    </w:p>
    <w:p w:rsidR="003564BD" w:rsidRPr="003564BD" w:rsidRDefault="00AC0A6B" w:rsidP="003564BD">
      <w:pPr>
        <w:widowControl w:val="0"/>
        <w:tabs>
          <w:tab w:val="left" w:pos="567"/>
        </w:tabs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lastRenderedPageBreak/>
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3564BD" w:rsidRPr="003564BD" w:rsidRDefault="00AC0A6B" w:rsidP="00445C9A">
      <w:pPr>
        <w:keepNext/>
        <w:keepLines/>
        <w:widowControl w:val="0"/>
        <w:numPr>
          <w:ilvl w:val="0"/>
          <w:numId w:val="23"/>
        </w:numPr>
        <w:tabs>
          <w:tab w:val="left" w:pos="567"/>
        </w:tabs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0" w:name="bookmark9"/>
      <w:r w:rsidRPr="003564BD">
        <w:rPr>
          <w:rFonts w:ascii="Times New Roman" w:hAnsi="Times New Roman"/>
          <w:b/>
          <w:bCs/>
          <w:sz w:val="24"/>
          <w:szCs w:val="24"/>
        </w:rPr>
        <w:t>Существующ</w:t>
      </w:r>
      <w:r w:rsidRPr="003564BD">
        <w:rPr>
          <w:rFonts w:ascii="Times New Roman" w:hAnsi="Times New Roman"/>
          <w:b/>
          <w:bCs/>
          <w:sz w:val="24"/>
          <w:szCs w:val="24"/>
        </w:rPr>
        <w:t>ие и перспективные значения установленной тепловой мощности основного оборудования источников тепловой энергии.</w:t>
      </w:r>
      <w:bookmarkEnd w:id="10"/>
    </w:p>
    <w:p w:rsidR="003564BD" w:rsidRPr="003564BD" w:rsidRDefault="00AC0A6B" w:rsidP="003564BD">
      <w:pPr>
        <w:widowControl w:val="0"/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Существующие и перспективные значения установленной тепловой мощности основного оборудования источников тепловой энергии указаны в таблице 4.</w:t>
      </w:r>
    </w:p>
    <w:p w:rsidR="003564BD" w:rsidRPr="003564BD" w:rsidRDefault="00AC0A6B" w:rsidP="003564BD">
      <w:pPr>
        <w:widowControl w:val="0"/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67"/>
        </w:tabs>
        <w:spacing w:after="120"/>
        <w:ind w:left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</w:t>
      </w:r>
      <w:r w:rsidRPr="003564BD">
        <w:rPr>
          <w:rFonts w:ascii="Times New Roman" w:hAnsi="Times New Roman"/>
          <w:sz w:val="24"/>
          <w:szCs w:val="24"/>
        </w:rPr>
        <w:t>аблица № 4. Существующие и перспективные значения установленной тепловой мощности основного оборудования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391"/>
        <w:gridCol w:w="1391"/>
        <w:gridCol w:w="1391"/>
        <w:gridCol w:w="1391"/>
        <w:gridCol w:w="1391"/>
      </w:tblGrid>
      <w:tr w:rsidR="009C326A" w:rsidTr="00445C9A">
        <w:tc>
          <w:tcPr>
            <w:tcW w:w="2294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151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Установленная мощность, Гкал/час</w:t>
            </w:r>
          </w:p>
        </w:tc>
      </w:tr>
      <w:tr w:rsidR="009C326A" w:rsidTr="00445C9A">
        <w:tc>
          <w:tcPr>
            <w:tcW w:w="2294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9C326A" w:rsidTr="00445C9A">
        <w:tc>
          <w:tcPr>
            <w:tcW w:w="2294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431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3564BD" w:rsidRPr="003564BD" w:rsidRDefault="00AC0A6B" w:rsidP="003564B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567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rPr>
          <w:sz w:val="2"/>
          <w:szCs w:val="2"/>
        </w:rPr>
      </w:pPr>
    </w:p>
    <w:p w:rsidR="003564BD" w:rsidRPr="003564BD" w:rsidRDefault="00AC0A6B" w:rsidP="00445C9A">
      <w:pPr>
        <w:keepNext/>
        <w:keepLines/>
        <w:widowControl w:val="0"/>
        <w:numPr>
          <w:ilvl w:val="0"/>
          <w:numId w:val="23"/>
        </w:numPr>
        <w:tabs>
          <w:tab w:val="left" w:pos="139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</w:t>
      </w:r>
      <w:bookmarkStart w:id="11" w:name="bookmark10"/>
      <w:r w:rsidRPr="003564BD">
        <w:rPr>
          <w:rFonts w:ascii="Times New Roman" w:hAnsi="Times New Roman"/>
          <w:b/>
          <w:sz w:val="24"/>
          <w:szCs w:val="24"/>
        </w:rPr>
        <w:t>энергии.</w:t>
      </w:r>
      <w:bookmarkEnd w:id="11"/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12" w:name="bookmark11"/>
      <w:r w:rsidRPr="003564BD">
        <w:rPr>
          <w:rFonts w:ascii="Times New Roman" w:hAnsi="Times New Roman"/>
          <w:sz w:val="24"/>
          <w:szCs w:val="24"/>
        </w:rPr>
        <w:t>Существующие и перспективные технические ограничения на использова</w:t>
      </w:r>
      <w:r w:rsidRPr="003564BD">
        <w:rPr>
          <w:rFonts w:ascii="Times New Roman" w:hAnsi="Times New Roman"/>
          <w:sz w:val="24"/>
          <w:szCs w:val="24"/>
        </w:rPr>
        <w:t>ние установленной тепловой мощности и значения располагаемой мощности основного оборудования источников тепловой энергии указаны в таблице № 5.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hanging="28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5. Существующие ограничения тепловой мощности.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410"/>
      </w:tblGrid>
      <w:tr w:rsidR="009C326A" w:rsidTr="00445C9A">
        <w:tc>
          <w:tcPr>
            <w:tcW w:w="2552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12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Установленная мощность на 20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25г. Гкал/час</w:t>
            </w:r>
          </w:p>
        </w:tc>
        <w:tc>
          <w:tcPr>
            <w:tcW w:w="212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Располагаемая мощность на 2025г. Гкал/час</w:t>
            </w:r>
          </w:p>
        </w:tc>
        <w:tc>
          <w:tcPr>
            <w:tcW w:w="2410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Ограничение номинальной производительности, Гкал/час</w:t>
            </w:r>
          </w:p>
        </w:tc>
      </w:tr>
      <w:tr w:rsidR="009C326A" w:rsidTr="00445C9A">
        <w:tc>
          <w:tcPr>
            <w:tcW w:w="2552" w:type="dxa"/>
          </w:tcPr>
          <w:p w:rsidR="003564BD" w:rsidRPr="003564BD" w:rsidRDefault="00AC0A6B" w:rsidP="003564BD">
            <w:pPr>
              <w:widowControl w:val="0"/>
              <w:tabs>
                <w:tab w:val="left" w:pos="34"/>
                <w:tab w:val="left" w:pos="2336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212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276"/>
              </w:tabs>
              <w:spacing w:after="24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hanging="28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keepNext/>
        <w:keepLines/>
        <w:widowControl w:val="0"/>
        <w:numPr>
          <w:ilvl w:val="0"/>
          <w:numId w:val="23"/>
        </w:numPr>
        <w:tabs>
          <w:tab w:val="left" w:pos="567"/>
        </w:tabs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 xml:space="preserve">Существующие и перспективные затраты тепловой мощности на собственные и хозяйственные нужды источников </w:t>
      </w:r>
      <w:r w:rsidRPr="003564BD">
        <w:rPr>
          <w:rFonts w:ascii="Times New Roman" w:hAnsi="Times New Roman"/>
          <w:b/>
          <w:bCs/>
          <w:sz w:val="24"/>
          <w:szCs w:val="24"/>
        </w:rPr>
        <w:t>тепловой энергии</w:t>
      </w:r>
      <w:bookmarkEnd w:id="12"/>
    </w:p>
    <w:p w:rsidR="003564BD" w:rsidRPr="003564BD" w:rsidRDefault="00AC0A6B" w:rsidP="003564BD">
      <w:pPr>
        <w:widowControl w:val="0"/>
        <w:tabs>
          <w:tab w:val="left" w:pos="601"/>
          <w:tab w:val="left" w:pos="1418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 указаны в таблице № 6</w:t>
      </w:r>
    </w:p>
    <w:p w:rsidR="003564BD" w:rsidRPr="003564BD" w:rsidRDefault="00AC0A6B" w:rsidP="003564BD">
      <w:pPr>
        <w:widowControl w:val="0"/>
        <w:tabs>
          <w:tab w:val="left" w:pos="601"/>
          <w:tab w:val="left" w:pos="1418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601"/>
          <w:tab w:val="left" w:pos="1418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6. Существующие и перспективные объемы потребл</w:t>
      </w:r>
      <w:r w:rsidRPr="003564BD">
        <w:rPr>
          <w:rFonts w:ascii="Times New Roman" w:hAnsi="Times New Roman"/>
          <w:sz w:val="24"/>
          <w:szCs w:val="24"/>
        </w:rPr>
        <w:t>ения тепловой энергии на собственные и хозяйственные нужды.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1235"/>
        <w:gridCol w:w="1343"/>
        <w:gridCol w:w="1344"/>
        <w:gridCol w:w="1343"/>
        <w:gridCol w:w="1295"/>
      </w:tblGrid>
      <w:tr w:rsidR="009C326A" w:rsidTr="00445C9A">
        <w:trPr>
          <w:trHeight w:val="564"/>
          <w:jc w:val="center"/>
        </w:trPr>
        <w:tc>
          <w:tcPr>
            <w:tcW w:w="2294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560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Затраты тепла на собственные нужды, Гкал</w:t>
            </w:r>
          </w:p>
        </w:tc>
      </w:tr>
      <w:tr w:rsidR="009C326A" w:rsidTr="00445C9A">
        <w:trPr>
          <w:trHeight w:val="504"/>
          <w:jc w:val="center"/>
        </w:trPr>
        <w:tc>
          <w:tcPr>
            <w:tcW w:w="2294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343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344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343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29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rPr>
          <w:trHeight w:val="615"/>
          <w:jc w:val="center"/>
        </w:trPr>
        <w:tc>
          <w:tcPr>
            <w:tcW w:w="2294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35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343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34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343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29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601"/>
          <w:tab w:val="left" w:pos="1418"/>
        </w:tabs>
        <w:spacing w:after="0"/>
        <w:ind w:left="-142" w:hanging="28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left="-142"/>
        <w:rPr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808"/>
        </w:tabs>
        <w:spacing w:after="0"/>
        <w:ind w:left="426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3" w:name="bookmark12"/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 xml:space="preserve">2.4.4. Значения </w:t>
      </w:r>
      <w:r w:rsidRPr="003564BD">
        <w:rPr>
          <w:rFonts w:ascii="Times New Roman" w:hAnsi="Times New Roman"/>
          <w:b/>
          <w:bCs/>
          <w:sz w:val="24"/>
          <w:szCs w:val="24"/>
        </w:rPr>
        <w:t>существующей и перспективной тепловой мощности                                        источников тепловой энергии нетто</w:t>
      </w:r>
    </w:p>
    <w:p w:rsidR="003564BD" w:rsidRPr="003564BD" w:rsidRDefault="00AC0A6B" w:rsidP="003564BD">
      <w:pPr>
        <w:widowControl w:val="0"/>
        <w:tabs>
          <w:tab w:val="left" w:pos="601"/>
          <w:tab w:val="left" w:pos="1418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Значения существующей и перспективной тепловой мощности источников тепловой энергии нетто указаны в таблице № 7</w:t>
      </w: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Таблица № 7. Значения </w:t>
      </w:r>
      <w:r w:rsidRPr="003564BD">
        <w:rPr>
          <w:rFonts w:ascii="Times New Roman" w:hAnsi="Times New Roman"/>
          <w:sz w:val="24"/>
          <w:szCs w:val="24"/>
        </w:rPr>
        <w:t>существующей и перспективной тепловой мощности источников тепловой энергии нетто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433"/>
        <w:gridCol w:w="1432"/>
        <w:gridCol w:w="1432"/>
        <w:gridCol w:w="1432"/>
        <w:gridCol w:w="1432"/>
      </w:tblGrid>
      <w:tr w:rsidR="009C326A" w:rsidTr="00445C9A">
        <w:tc>
          <w:tcPr>
            <w:tcW w:w="2245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341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Тепловая мощность, нетто</w:t>
            </w:r>
          </w:p>
        </w:tc>
      </w:tr>
      <w:tr w:rsidR="009C326A" w:rsidTr="00445C9A">
        <w:tc>
          <w:tcPr>
            <w:tcW w:w="2245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468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468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468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468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c>
          <w:tcPr>
            <w:tcW w:w="224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469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8" w:type="dxa"/>
            <w:vAlign w:val="center"/>
          </w:tcPr>
          <w:p w:rsidR="003564BD" w:rsidRPr="003564BD" w:rsidRDefault="00AC0A6B" w:rsidP="003564BD">
            <w:pPr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8" w:type="dxa"/>
            <w:vAlign w:val="center"/>
          </w:tcPr>
          <w:p w:rsidR="003564BD" w:rsidRPr="003564BD" w:rsidRDefault="00AC0A6B" w:rsidP="003564BD">
            <w:pPr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8" w:type="dxa"/>
            <w:vAlign w:val="center"/>
          </w:tcPr>
          <w:p w:rsidR="003564BD" w:rsidRPr="003564BD" w:rsidRDefault="00AC0A6B" w:rsidP="003564BD">
            <w:pPr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8" w:type="dxa"/>
            <w:vAlign w:val="center"/>
          </w:tcPr>
          <w:p w:rsidR="003564BD" w:rsidRPr="003564BD" w:rsidRDefault="00AC0A6B" w:rsidP="003564BD">
            <w:pPr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  <w:p w:rsidR="003564BD" w:rsidRPr="003564BD" w:rsidRDefault="00AC0A6B" w:rsidP="003564BD">
            <w:pPr>
              <w:spacing w:after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4BD" w:rsidRPr="003564BD" w:rsidRDefault="00AC0A6B" w:rsidP="003564BD">
      <w:pPr>
        <w:keepNext/>
        <w:keepLines/>
        <w:widowControl w:val="0"/>
        <w:tabs>
          <w:tab w:val="left" w:pos="808"/>
        </w:tabs>
        <w:spacing w:after="0"/>
        <w:ind w:left="426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808"/>
        </w:tabs>
        <w:spacing w:after="0"/>
        <w:ind w:left="426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4" w:name="bookmark13"/>
      <w:bookmarkEnd w:id="13"/>
      <w:r w:rsidRPr="003564BD">
        <w:rPr>
          <w:rFonts w:ascii="Times New Roman" w:hAnsi="Times New Roman"/>
          <w:b/>
          <w:bCs/>
          <w:sz w:val="24"/>
          <w:szCs w:val="24"/>
        </w:rPr>
        <w:t xml:space="preserve">2.4.5. Значения </w:t>
      </w:r>
      <w:r w:rsidRPr="003564BD">
        <w:rPr>
          <w:rFonts w:ascii="Times New Roman" w:hAnsi="Times New Roman"/>
          <w:b/>
          <w:bCs/>
          <w:sz w:val="24"/>
          <w:szCs w:val="24"/>
        </w:rPr>
        <w:t>существующих и перспективных потерь тепловой энергии при ее передаче по тепловым сетям, включая потери тепловой энергии в</w:t>
      </w:r>
      <w:bookmarkStart w:id="15" w:name="bookmark14"/>
      <w:bookmarkEnd w:id="14"/>
      <w:r w:rsidRPr="003564BD">
        <w:rPr>
          <w:rFonts w:ascii="Times New Roman" w:hAnsi="Times New Roman"/>
          <w:b/>
          <w:bCs/>
          <w:sz w:val="24"/>
          <w:szCs w:val="24"/>
        </w:rPr>
        <w:t xml:space="preserve"> тепловых сетях</w:t>
      </w:r>
      <w:bookmarkEnd w:id="15"/>
      <w:r w:rsidRPr="003564BD">
        <w:rPr>
          <w:rFonts w:ascii="Times New Roman" w:hAnsi="Times New Roman"/>
          <w:b/>
          <w:bCs/>
          <w:sz w:val="24"/>
          <w:szCs w:val="24"/>
        </w:rPr>
        <w:t>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Значения существующих и перспективных потерь тепловой энергии при ее передаче по тепловым сетям, включая потери теплов</w:t>
      </w:r>
      <w:r w:rsidRPr="003564BD">
        <w:rPr>
          <w:rFonts w:ascii="Times New Roman" w:hAnsi="Times New Roman"/>
          <w:sz w:val="24"/>
          <w:szCs w:val="24"/>
        </w:rPr>
        <w:t xml:space="preserve">ой энергии в тепловых сетях теплопередачей через теплоизоляционные конструкции теплопроводов и потери теплоносителя, указаны 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таблице № 8.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8. Значения существующих и перспективных потерь тепловой энергии и теплоносителя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1427"/>
        <w:gridCol w:w="1427"/>
        <w:gridCol w:w="1427"/>
        <w:gridCol w:w="1427"/>
        <w:gridCol w:w="1427"/>
      </w:tblGrid>
      <w:tr w:rsidR="009C326A" w:rsidTr="00445C9A">
        <w:tc>
          <w:tcPr>
            <w:tcW w:w="2261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6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46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46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46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465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c>
          <w:tcPr>
            <w:tcW w:w="2261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Потери тепловой энергии, Гкал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</w:tr>
      <w:tr w:rsidR="009C326A" w:rsidTr="00445C9A">
        <w:tc>
          <w:tcPr>
            <w:tcW w:w="2261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Потери теплоносителя, м3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5" w:type="dxa"/>
            <w:vAlign w:val="center"/>
          </w:tcPr>
          <w:p w:rsidR="003564BD" w:rsidRPr="003564BD" w:rsidRDefault="00AC0A6B" w:rsidP="003564BD">
            <w:pPr>
              <w:spacing w:after="0"/>
              <w:ind w:left="-10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Технологические потери при передаче тепловой энергии складывается из технически обоснованных значений </w:t>
      </w:r>
      <w:r w:rsidRPr="003564BD">
        <w:rPr>
          <w:rFonts w:ascii="Times New Roman" w:hAnsi="Times New Roman"/>
          <w:sz w:val="24"/>
          <w:szCs w:val="24"/>
        </w:rPr>
        <w:t>нормативных энергетических характеристик по следующим показателям работы оборудования тепловых сетей и систем теплоснабжения: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Потери и затраты теплоносителя;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Потери тепловой энергии через теплоизоляционные конструкции, а также с потерями и затратами те</w:t>
      </w:r>
      <w:r w:rsidRPr="003564BD">
        <w:rPr>
          <w:rFonts w:ascii="Times New Roman" w:hAnsi="Times New Roman"/>
          <w:sz w:val="24"/>
          <w:szCs w:val="24"/>
        </w:rPr>
        <w:t>плоносителей;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Разность температур сетевой воды в подающих и обратных трубопроводах (или те</w:t>
      </w:r>
      <w:r w:rsidRPr="003564BD">
        <w:rPr>
          <w:rFonts w:ascii="Times New Roman" w:hAnsi="Times New Roman"/>
          <w:sz w:val="24"/>
          <w:szCs w:val="24"/>
        </w:rPr>
        <w:t>мпература сетевой воды в обратных трубопроводах при заданных температурах сетевой воды в подающих трубопроводах);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Расход электроэнергии на передачу тепловой энергии.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42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Нормативные энергетические характеристики тепловых сетей и нормативы технологических пот</w:t>
      </w:r>
      <w:r w:rsidRPr="003564BD">
        <w:rPr>
          <w:rFonts w:ascii="Times New Roman" w:hAnsi="Times New Roman"/>
          <w:sz w:val="24"/>
          <w:szCs w:val="24"/>
        </w:rPr>
        <w:t>ерь, при передаче тепловой энергии, применяются при проведении объективного анализа работы теплосетевого оборудования, в том числе при выполнении энергетических обследований тепловых сетей и систем теплоснабжения, планировании и определении тарифов на отпу</w:t>
      </w:r>
      <w:r w:rsidRPr="003564BD">
        <w:rPr>
          <w:rFonts w:ascii="Times New Roman" w:hAnsi="Times New Roman"/>
          <w:sz w:val="24"/>
          <w:szCs w:val="24"/>
        </w:rPr>
        <w:t>скаемую потребителям тепловую энергию и платы за услуги по ее передаче, а также обосновании в договорах теплоснабжения (на пользование тепловой энергией), на оказание услуг по передаче тепловой энергии (мощности) и теплоносителя, показателей качества тепло</w:t>
      </w:r>
      <w:r w:rsidRPr="003564BD">
        <w:rPr>
          <w:rFonts w:ascii="Times New Roman" w:hAnsi="Times New Roman"/>
          <w:sz w:val="24"/>
          <w:szCs w:val="24"/>
        </w:rPr>
        <w:t>вой энергии и режимов теплопотребления, при коммерческом учете тепловой энергии.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567" w:firstLine="284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Нормативы технологических затрат и потерь энергоресурсов при передаче тепловой энергии, устанавливаемые на период регулирования тарифов на тепловую энергию (мощность) и платы</w:t>
      </w:r>
      <w:r w:rsidRPr="003564BD">
        <w:rPr>
          <w:rFonts w:ascii="Times New Roman" w:hAnsi="Times New Roman"/>
          <w:sz w:val="24"/>
          <w:szCs w:val="24"/>
        </w:rPr>
        <w:t xml:space="preserve"> за услуги по передаче тепловой энергии (мощности), разрабатываются для каждой тепловой сети независимо от величины, присоединенной к ней расчетной тепловой нагрузки.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Нормативы технологических затрат и потерь энергоресурсов, устанавливаемые на предстоящий </w:t>
      </w:r>
      <w:r w:rsidRPr="003564BD">
        <w:rPr>
          <w:rFonts w:ascii="Times New Roman" w:hAnsi="Times New Roman"/>
          <w:sz w:val="24"/>
          <w:szCs w:val="24"/>
        </w:rPr>
        <w:t>период регулирования тарифа на тепловую энергию (мощности) и платы за услуги по передаче тепловой энергии (мощности), (далее - нормативы технологических затрат при передаче тепловой энергии) разрабатываются по следующим показателям: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Потери тепловой энерг</w:t>
      </w:r>
      <w:r w:rsidRPr="003564BD">
        <w:rPr>
          <w:rFonts w:ascii="Times New Roman" w:hAnsi="Times New Roman"/>
          <w:sz w:val="24"/>
          <w:szCs w:val="24"/>
        </w:rPr>
        <w:t>ии в водяных и паровых тепловых сетях через теплоизоляционные конструкции и с потерями и затратами теплоносителя;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Потери и затраты теплоносителя;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Затраты электроэнергии при передаче тепловой энергии.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Нормативы технологических затрат при передаче теплов</w:t>
      </w:r>
      <w:r w:rsidRPr="003564BD">
        <w:rPr>
          <w:rFonts w:ascii="Times New Roman" w:hAnsi="Times New Roman"/>
          <w:sz w:val="24"/>
          <w:szCs w:val="24"/>
        </w:rPr>
        <w:t>ой энергии для водяных тепловых сетей с присоединенной расчетной тепловой нагрузкой 50 Гкал/ч (58 МВт тепловых) и выше разрабатываются на основе утвержденных в установленном порядке нормативных энергетических характеристик. Энергетические характеристики си</w:t>
      </w:r>
      <w:r w:rsidRPr="003564BD">
        <w:rPr>
          <w:rFonts w:ascii="Times New Roman" w:hAnsi="Times New Roman"/>
          <w:sz w:val="24"/>
          <w:szCs w:val="24"/>
        </w:rPr>
        <w:t>стем транспорта тепловой энергии (тепловых сетей) представляют комплекс показателей, предназначенных для анализа состояния оборудования тепловых сетей и режимов работы системы теплоснабжения, в зависимости от номинальных и исходно-номинальных значений техн</w:t>
      </w:r>
      <w:r w:rsidRPr="003564BD">
        <w:rPr>
          <w:rFonts w:ascii="Times New Roman" w:hAnsi="Times New Roman"/>
          <w:sz w:val="24"/>
          <w:szCs w:val="24"/>
        </w:rPr>
        <w:t>ико-экономических показателей его работы в абсолютном, удельном или относительном исчислении от нагрузки или других норм образующих показателей при фиксированных значениях внешних факторов. Внешние факторы обусловлены объективными обстоятельствами (в частн</w:t>
      </w:r>
      <w:r w:rsidRPr="003564BD">
        <w:rPr>
          <w:rFonts w:ascii="Times New Roman" w:hAnsi="Times New Roman"/>
          <w:sz w:val="24"/>
          <w:szCs w:val="24"/>
        </w:rPr>
        <w:t>ости, температурой окружающей среды), оказывающими влияние на экономичность работы оборудования, значения которых не зависят от деятельности производственного персонала эксплуатирующей организации и подрядных ремонтных организаций. Фиксированные значения в</w:t>
      </w:r>
      <w:r w:rsidRPr="003564BD">
        <w:rPr>
          <w:rFonts w:ascii="Times New Roman" w:hAnsi="Times New Roman"/>
          <w:sz w:val="24"/>
          <w:szCs w:val="24"/>
        </w:rPr>
        <w:t>нешних факторов при разработке энергетических характеристик принимаются близкими к среднегодовым, а также методически обусловленными для выполнения соответствующих расчетов.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Энергетическая характеристика тепловой сети по показателю «потери сетевой воды» ус</w:t>
      </w:r>
      <w:r w:rsidRPr="003564BD">
        <w:rPr>
          <w:rFonts w:ascii="Times New Roman" w:hAnsi="Times New Roman"/>
          <w:sz w:val="24"/>
          <w:szCs w:val="24"/>
        </w:rPr>
        <w:t>танавливает зависимость технически обоснованных потерь теплоносителя на транспорт и распределение тепловой энергии от источника до потребителей (в пределах балансовой принадлежности эксплуатирующей организации) от характеристик и режима работы системы тепл</w:t>
      </w:r>
      <w:r w:rsidRPr="003564BD">
        <w:rPr>
          <w:rFonts w:ascii="Times New Roman" w:hAnsi="Times New Roman"/>
          <w:sz w:val="24"/>
          <w:szCs w:val="24"/>
        </w:rPr>
        <w:t>оснабжения.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-284"/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Энергетическая характеристика тепловой сети по показателю «тепловые потери»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теп</w:t>
      </w:r>
      <w:r w:rsidRPr="003564BD">
        <w:rPr>
          <w:rFonts w:ascii="Times New Roman" w:hAnsi="Times New Roman"/>
          <w:sz w:val="24"/>
          <w:szCs w:val="24"/>
        </w:rPr>
        <w:t>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Режимные характеристики тепловых сетей, а именно энергетические характеристики по показателям «у</w:t>
      </w:r>
      <w:r w:rsidRPr="003564BD">
        <w:rPr>
          <w:rFonts w:ascii="Times New Roman" w:hAnsi="Times New Roman"/>
          <w:sz w:val="24"/>
          <w:szCs w:val="24"/>
        </w:rPr>
        <w:t>дельный расход сетевой воды» и «разность температур воды в подающем и обратном трубопроводах», устанавливают зависимости нормативных значений указанных показателей от температуры наружного воздуха, стабильные при неизменном состоянии системы теплоснабжения</w:t>
      </w:r>
      <w:r w:rsidRPr="003564BD">
        <w:rPr>
          <w:rFonts w:ascii="Times New Roman" w:hAnsi="Times New Roman"/>
          <w:sz w:val="24"/>
          <w:szCs w:val="24"/>
        </w:rPr>
        <w:t xml:space="preserve">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Гидравлическая энергетическая характеристика теплово</w:t>
      </w:r>
      <w:r w:rsidRPr="003564BD">
        <w:rPr>
          <w:rFonts w:ascii="Times New Roman" w:hAnsi="Times New Roman"/>
          <w:sz w:val="24"/>
          <w:szCs w:val="24"/>
        </w:rPr>
        <w:t xml:space="preserve">й сети (энергетическая характеристика по показателю «удельный расход электроэнергии на транспорт тепловой </w:t>
      </w:r>
      <w:r w:rsidRPr="003564BD">
        <w:rPr>
          <w:rFonts w:ascii="Times New Roman" w:hAnsi="Times New Roman"/>
          <w:sz w:val="24"/>
          <w:szCs w:val="24"/>
        </w:rPr>
        <w:lastRenderedPageBreak/>
        <w:t>энергии») устанавливает зависимость от температуры наружного воздуха нормативного значения каждого из указанных показателей, стабильная при неизменном</w:t>
      </w:r>
      <w:r w:rsidRPr="003564BD">
        <w:rPr>
          <w:rFonts w:ascii="Times New Roman" w:hAnsi="Times New Roman"/>
          <w:sz w:val="24"/>
          <w:szCs w:val="24"/>
        </w:rPr>
        <w:t xml:space="preserve">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Потребителям, подкл</w:t>
      </w:r>
      <w:r w:rsidRPr="003564BD">
        <w:rPr>
          <w:rFonts w:ascii="Times New Roman" w:hAnsi="Times New Roman"/>
          <w:sz w:val="24"/>
          <w:szCs w:val="24"/>
        </w:rPr>
        <w:t>юченным к распределительным тепловым сетям, имеющим на своем балансе участки трубопроводов тепловых сетей от границы балансовой принадлежности с теплоснабжающей организацией до прибора учета тепловой энергии и теплоносителя, в расчет отпущенной тепловой эн</w:t>
      </w:r>
      <w:r w:rsidRPr="003564BD">
        <w:rPr>
          <w:rFonts w:ascii="Times New Roman" w:hAnsi="Times New Roman"/>
          <w:sz w:val="24"/>
          <w:szCs w:val="24"/>
        </w:rPr>
        <w:t>ергии включают тепловые потери по данным участкам, в том числе с учетом потерь на участке теплоносителя с утечками. При расчете данных потерь теплоснабжающая организация руководствуется: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Правилами коммерческого учета тепловой энергии, теплоносителя (утве</w:t>
      </w:r>
      <w:r w:rsidRPr="003564BD">
        <w:rPr>
          <w:rFonts w:ascii="Times New Roman" w:hAnsi="Times New Roman"/>
          <w:sz w:val="24"/>
          <w:szCs w:val="24"/>
        </w:rPr>
        <w:t>рждены Постановлением Правительства Российской Федерации от 18 ноября 2013 г. N 1034                   «О коммерческом учете тепловой энергии, теплоносителя»);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Договорами на теплоснабжение и Правилами содержания общедомового имущества в многоквартирном д</w:t>
      </w:r>
      <w:r w:rsidRPr="003564BD">
        <w:rPr>
          <w:rFonts w:ascii="Times New Roman" w:hAnsi="Times New Roman"/>
          <w:sz w:val="24"/>
          <w:szCs w:val="24"/>
        </w:rPr>
        <w:t>оме (утв. Постановлением Правительства РФ от 13.08.2006 N 491 (ред. От 09.07.2016) - в части определения границ расчетного участка трубопровода;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СП 131.13330.2012 «Строительная климатология», температурный график работы тепловой сети, фактические темпера</w:t>
      </w:r>
      <w:r w:rsidRPr="003564BD">
        <w:rPr>
          <w:rFonts w:ascii="Times New Roman" w:hAnsi="Times New Roman"/>
          <w:sz w:val="24"/>
          <w:szCs w:val="24"/>
        </w:rPr>
        <w:t>туры наружного воздуха - в части установления параметров работы расчетного участка трубопровода;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Акт осмотра состояния тепловой изоляции трубопроводов на балансе у абонента (при необходимости) – в части установления фактического состояния изоляции трубоп</w:t>
      </w:r>
      <w:r w:rsidRPr="003564BD">
        <w:rPr>
          <w:rFonts w:ascii="Times New Roman" w:hAnsi="Times New Roman"/>
          <w:sz w:val="24"/>
          <w:szCs w:val="24"/>
        </w:rPr>
        <w:t>ровода;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СП 61.13330.2012 «Тепловая изоляция оборудования и трубопроводов», СО 153-34.20.523(3)-2003 «Методические указания по составлению энергетической характеристики для систем транспорта тепловой энергии по показателю «тепловые потери»», утверждённые </w:t>
      </w:r>
      <w:r w:rsidRPr="003564BD">
        <w:rPr>
          <w:rFonts w:ascii="Times New Roman" w:hAnsi="Times New Roman"/>
          <w:sz w:val="24"/>
          <w:szCs w:val="24"/>
        </w:rPr>
        <w:t>Приказом Министерства энергетики РФ от 30.06.2003г №278 и СО 153-34.20.523(4)-2003 «Методические указания по составлению энергетической характеристики для систем транспорта тепловой энергии по показателю «потери сетевой воды»», утверждённые Приказом Минист</w:t>
      </w:r>
      <w:r w:rsidRPr="003564BD">
        <w:rPr>
          <w:rFonts w:ascii="Times New Roman" w:hAnsi="Times New Roman"/>
          <w:sz w:val="24"/>
          <w:szCs w:val="24"/>
        </w:rPr>
        <w:t>ерства энергетики РФ от 30.06.2003г №278 – в части расчета тепловых потерь на участке.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2.4.6. Затраты существующей и перспективной тепловой мощности на хозяйственные нужды теплоснабжающей (теплосетевой) организации в отношении тепловых сетей.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Затраты суще</w:t>
      </w:r>
      <w:r w:rsidRPr="003564BD">
        <w:rPr>
          <w:rFonts w:ascii="Times New Roman" w:hAnsi="Times New Roman"/>
          <w:sz w:val="24"/>
          <w:szCs w:val="24"/>
        </w:rPr>
        <w:t>ствующей и перспективной тепловой мощности на хозяйственные нужды теплоснабжающей (теплосетевой) организации в отношении тепловых сетей указаны             в таблице 9.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hd w:val="clear" w:color="auto" w:fill="FFFFFF"/>
        <w:tabs>
          <w:tab w:val="left" w:pos="614"/>
          <w:tab w:val="left" w:pos="15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9. Затраты существующей и перспективной тепловой мощности на хозяйственные</w:t>
      </w:r>
      <w:r w:rsidRPr="003564BD">
        <w:rPr>
          <w:rFonts w:ascii="Times New Roman" w:hAnsi="Times New Roman"/>
          <w:sz w:val="24"/>
          <w:szCs w:val="24"/>
        </w:rPr>
        <w:t xml:space="preserve"> нужды теплоснабжающей (теплосетевой) организации в отношении тепловых сетей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417"/>
        <w:gridCol w:w="1276"/>
        <w:gridCol w:w="1276"/>
      </w:tblGrid>
      <w:tr w:rsidR="009C326A" w:rsidTr="00445C9A">
        <w:tc>
          <w:tcPr>
            <w:tcW w:w="2410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521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Затраты тепла на собственные нужды, Гкал/ч</w:t>
            </w:r>
          </w:p>
        </w:tc>
      </w:tr>
      <w:tr w:rsidR="009C326A" w:rsidTr="00445C9A">
        <w:tc>
          <w:tcPr>
            <w:tcW w:w="2410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417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c>
          <w:tcPr>
            <w:tcW w:w="2410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</w:tr>
    </w:tbl>
    <w:p w:rsidR="003564BD" w:rsidRPr="003564BD" w:rsidRDefault="00AC0A6B" w:rsidP="003564BD">
      <w:pPr>
        <w:spacing w:after="0"/>
        <w:rPr>
          <w:sz w:val="2"/>
          <w:szCs w:val="2"/>
        </w:rPr>
      </w:pPr>
    </w:p>
    <w:p w:rsidR="003564BD" w:rsidRPr="003564BD" w:rsidRDefault="00AC0A6B" w:rsidP="00445C9A">
      <w:pPr>
        <w:widowControl w:val="0"/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64BD" w:rsidRPr="003564BD" w:rsidRDefault="00AC0A6B" w:rsidP="00445C9A">
      <w:pPr>
        <w:widowControl w:val="0"/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64BD" w:rsidRPr="003564BD" w:rsidRDefault="00AC0A6B" w:rsidP="00445C9A">
      <w:pPr>
        <w:widowControl w:val="0"/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64BD" w:rsidRPr="003564BD" w:rsidRDefault="00AC0A6B" w:rsidP="00445C9A">
      <w:pPr>
        <w:widowControl w:val="0"/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564B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2.4.7. Значения существующей и перспективной резервной тепловой мощности </w:t>
      </w:r>
      <w:r w:rsidRPr="003564B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</w:t>
      </w:r>
      <w:r w:rsidRPr="003564BD">
        <w:rPr>
          <w:rFonts w:ascii="Times New Roman" w:eastAsia="Calibri" w:hAnsi="Times New Roman"/>
          <w:b/>
          <w:sz w:val="24"/>
          <w:szCs w:val="24"/>
          <w:lang w:eastAsia="en-US"/>
        </w:rPr>
        <w:t>ийного резерва и резерва по договорам на поддержание резервной тепловой мощности</w:t>
      </w:r>
    </w:p>
    <w:p w:rsidR="003564BD" w:rsidRPr="003564BD" w:rsidRDefault="00AC0A6B" w:rsidP="003564BD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</w:rPr>
      </w:pPr>
      <w:r w:rsidRPr="003564BD">
        <w:rPr>
          <w:rFonts w:ascii="Times New Roman" w:hAnsi="Times New Roman"/>
        </w:rPr>
        <w:t>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</w:t>
      </w:r>
      <w:r w:rsidRPr="003564BD">
        <w:rPr>
          <w:rFonts w:ascii="Times New Roman" w:hAnsi="Times New Roman"/>
        </w:rPr>
        <w:t>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мощности, указаны в таблице № 10.</w:t>
      </w: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</w:rPr>
      </w:pP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</w:rPr>
      </w:pPr>
      <w:r w:rsidRPr="003564BD">
        <w:rPr>
          <w:rFonts w:ascii="Times New Roman" w:hAnsi="Times New Roman"/>
        </w:rPr>
        <w:t>Таблица № 10. Значения существующей и перспективной резервной тепловой мощ</w:t>
      </w:r>
      <w:r w:rsidRPr="003564BD">
        <w:rPr>
          <w:rFonts w:ascii="Times New Roman" w:hAnsi="Times New Roman"/>
        </w:rPr>
        <w:t>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</w:t>
      </w:r>
      <w:r w:rsidRPr="003564BD">
        <w:rPr>
          <w:rFonts w:ascii="Times New Roman" w:hAnsi="Times New Roman"/>
        </w:rPr>
        <w:t>овой мощности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6"/>
        <w:gridCol w:w="1276"/>
        <w:gridCol w:w="1417"/>
        <w:gridCol w:w="1276"/>
        <w:gridCol w:w="1276"/>
      </w:tblGrid>
      <w:tr w:rsidR="009C326A" w:rsidTr="00445C9A">
        <w:tc>
          <w:tcPr>
            <w:tcW w:w="2551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521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Резерв тепловой мощности, Гкал/час.</w:t>
            </w:r>
          </w:p>
        </w:tc>
      </w:tr>
      <w:tr w:rsidR="009C326A" w:rsidTr="00445C9A">
        <w:tc>
          <w:tcPr>
            <w:tcW w:w="2551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2021год.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2022год.</w:t>
            </w:r>
          </w:p>
        </w:tc>
        <w:tc>
          <w:tcPr>
            <w:tcW w:w="1417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2023год.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2024год.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</w:tr>
      <w:tr w:rsidR="009C326A" w:rsidTr="00445C9A">
        <w:tc>
          <w:tcPr>
            <w:tcW w:w="2551" w:type="dxa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hanging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</w:tbl>
    <w:p w:rsidR="003564BD" w:rsidRPr="003564BD" w:rsidRDefault="00AC0A6B" w:rsidP="003564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64BD" w:rsidRPr="003564BD" w:rsidRDefault="00AC0A6B" w:rsidP="00445C9A">
      <w:pPr>
        <w:widowControl w:val="0"/>
        <w:numPr>
          <w:ilvl w:val="0"/>
          <w:numId w:val="15"/>
        </w:numPr>
        <w:spacing w:after="0"/>
        <w:ind w:left="993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564BD">
        <w:rPr>
          <w:rFonts w:ascii="Times New Roman" w:eastAsia="Calibri" w:hAnsi="Times New Roman"/>
          <w:b/>
          <w:sz w:val="24"/>
          <w:szCs w:val="24"/>
          <w:lang w:eastAsia="en-US"/>
        </w:rPr>
        <w:t>2.4.8. Значения существующей и перспективной резервной тепловой мощности.</w:t>
      </w: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Значения существующей и перспективной резервной тепловой мощности, указаны в таблице № 11.</w:t>
      </w:r>
    </w:p>
    <w:p w:rsidR="003564BD" w:rsidRPr="003564BD" w:rsidRDefault="00AC0A6B" w:rsidP="003564BD">
      <w:pPr>
        <w:spacing w:after="0"/>
        <w:ind w:left="426"/>
        <w:jc w:val="both"/>
        <w:rPr>
          <w:rFonts w:ascii="Times New Roman" w:hAnsi="Times New Roman"/>
        </w:rPr>
      </w:pPr>
    </w:p>
    <w:p w:rsidR="003564BD" w:rsidRPr="003564BD" w:rsidRDefault="00AC0A6B" w:rsidP="003564BD">
      <w:pPr>
        <w:spacing w:after="0"/>
        <w:ind w:left="426" w:firstLine="567"/>
        <w:jc w:val="both"/>
        <w:rPr>
          <w:rFonts w:ascii="Times New Roman" w:hAnsi="Times New Roman"/>
        </w:rPr>
      </w:pPr>
      <w:r w:rsidRPr="003564BD">
        <w:rPr>
          <w:rFonts w:ascii="Times New Roman" w:hAnsi="Times New Roman"/>
        </w:rPr>
        <w:t>Таблица № 11. Значения существующей и перспективной резервной тепловой мощности.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3178"/>
        <w:gridCol w:w="3003"/>
      </w:tblGrid>
      <w:tr w:rsidR="009C326A" w:rsidTr="00445C9A">
        <w:tc>
          <w:tcPr>
            <w:tcW w:w="326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64BD">
              <w:rPr>
                <w:rFonts w:ascii="Times New Roman" w:hAnsi="Times New Roman"/>
              </w:rPr>
              <w:t>Установленная мощность котельной, Гкал/час</w:t>
            </w:r>
          </w:p>
        </w:tc>
        <w:tc>
          <w:tcPr>
            <w:tcW w:w="326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64BD">
              <w:rPr>
                <w:rFonts w:ascii="Times New Roman" w:hAnsi="Times New Roman"/>
              </w:rPr>
              <w:t>Располагаемая тепловая мощность, Гкал/ча</w:t>
            </w:r>
            <w:r w:rsidRPr="003564BD">
              <w:rPr>
                <w:rFonts w:ascii="Times New Roman" w:hAnsi="Times New Roman"/>
              </w:rPr>
              <w:t>с</w:t>
            </w:r>
          </w:p>
        </w:tc>
        <w:tc>
          <w:tcPr>
            <w:tcW w:w="3066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64BD">
              <w:rPr>
                <w:rFonts w:ascii="Times New Roman" w:hAnsi="Times New Roman"/>
              </w:rPr>
              <w:t>Присоединенная тепловая нагрузка, Гкал/час</w:t>
            </w:r>
          </w:p>
        </w:tc>
      </w:tr>
      <w:tr w:rsidR="009C326A" w:rsidTr="00445C9A">
        <w:tc>
          <w:tcPr>
            <w:tcW w:w="9586" w:type="dxa"/>
            <w:gridSpan w:val="3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2025г.-2029г.</w:t>
            </w:r>
          </w:p>
        </w:tc>
      </w:tr>
      <w:tr w:rsidR="009C326A" w:rsidTr="00445C9A">
        <w:tc>
          <w:tcPr>
            <w:tcW w:w="326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33,0</w:t>
            </w:r>
          </w:p>
        </w:tc>
        <w:tc>
          <w:tcPr>
            <w:tcW w:w="326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10,0</w:t>
            </w:r>
          </w:p>
        </w:tc>
        <w:tc>
          <w:tcPr>
            <w:tcW w:w="3066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8,54</w:t>
            </w:r>
          </w:p>
        </w:tc>
      </w:tr>
    </w:tbl>
    <w:p w:rsidR="003564BD" w:rsidRPr="003564BD" w:rsidRDefault="00AC0A6B" w:rsidP="003564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3564BD" w:rsidRPr="003564BD" w:rsidSect="00445C9A">
          <w:pgSz w:w="11900" w:h="16840"/>
          <w:pgMar w:top="720" w:right="720" w:bottom="720" w:left="1276" w:header="0" w:footer="6" w:gutter="0"/>
          <w:cols w:space="720"/>
          <w:noEndnote/>
          <w:docGrid w:linePitch="360"/>
        </w:sectPr>
      </w:pPr>
    </w:p>
    <w:p w:rsidR="003564BD" w:rsidRPr="003564BD" w:rsidRDefault="00AC0A6B" w:rsidP="003564BD">
      <w:pPr>
        <w:keepNext/>
        <w:keepLines/>
        <w:widowControl w:val="0"/>
        <w:tabs>
          <w:tab w:val="left" w:pos="4755"/>
        </w:tabs>
        <w:spacing w:after="0"/>
        <w:ind w:left="567"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6" w:name="bookmark15"/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>Раздел 3. Существующие и перспективные балансы теплоносителя</w:t>
      </w:r>
      <w:bookmarkEnd w:id="16"/>
    </w:p>
    <w:p w:rsidR="003564BD" w:rsidRPr="003564BD" w:rsidRDefault="00AC0A6B" w:rsidP="003564BD">
      <w:pPr>
        <w:widowControl w:val="0"/>
        <w:tabs>
          <w:tab w:val="left" w:pos="856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3.1. Существующие и перспективные балансы производительности водоподготовительных установок </w:t>
      </w:r>
      <w:r w:rsidRPr="003564BD">
        <w:rPr>
          <w:rFonts w:ascii="Times New Roman" w:hAnsi="Times New Roman"/>
          <w:b/>
          <w:sz w:val="24"/>
          <w:szCs w:val="24"/>
        </w:rPr>
        <w:t>и максимального потребления теплоносителя теплопотребляющими установками потребителей.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системе теплоснабжения возможна утечка сетевой воды из тепловых сетей, в системах теплопотребления, через не плотности соединений и уплотнений трубопроводной арматуры,</w:t>
      </w:r>
      <w:r w:rsidRPr="003564BD">
        <w:rPr>
          <w:rFonts w:ascii="Times New Roman" w:hAnsi="Times New Roman"/>
          <w:sz w:val="24"/>
          <w:szCs w:val="24"/>
        </w:rPr>
        <w:t xml:space="preserve"> насосов. Потери в системе ГВС и отопления компенсируются на котельной подпиточной водой, которая идет на восполнение утечек теплоносителя. В качестве исходной воды для подпитки теплосети используется централизованная вода. Перед добавлением воды в теплову</w:t>
      </w:r>
      <w:r w:rsidRPr="003564BD">
        <w:rPr>
          <w:rFonts w:ascii="Times New Roman" w:hAnsi="Times New Roman"/>
          <w:sz w:val="24"/>
          <w:szCs w:val="24"/>
        </w:rPr>
        <w:t>ю сеть исходная вода должна пройти через систему химводоочистки (ХВО).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Производительность водоподготовительных установок источников тепловой энергии должна покрыть нормативные утечки теплоносителя в сети и системах отопления и ГВС потребителя.</w:t>
      </w:r>
    </w:p>
    <w:p w:rsidR="003564BD" w:rsidRPr="003564BD" w:rsidRDefault="00AC0A6B" w:rsidP="003564BD">
      <w:pPr>
        <w:widowControl w:val="0"/>
        <w:tabs>
          <w:tab w:val="left" w:pos="426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Существующие</w:t>
      </w:r>
      <w:r w:rsidRPr="003564BD">
        <w:rPr>
          <w:rFonts w:ascii="Times New Roman" w:hAnsi="Times New Roman"/>
          <w:sz w:val="24"/>
          <w:szCs w:val="24"/>
        </w:rPr>
        <w:t xml:space="preserve">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указаны в таблице № 12.</w:t>
      </w:r>
    </w:p>
    <w:p w:rsidR="003564BD" w:rsidRPr="003564BD" w:rsidRDefault="00AC0A6B" w:rsidP="003564BD">
      <w:pPr>
        <w:widowControl w:val="0"/>
        <w:tabs>
          <w:tab w:val="left" w:pos="426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12. Балансы производительности водоподготовительных установо</w:t>
      </w:r>
      <w:r w:rsidRPr="003564BD">
        <w:rPr>
          <w:rFonts w:ascii="Times New Roman" w:hAnsi="Times New Roman"/>
          <w:sz w:val="24"/>
          <w:szCs w:val="24"/>
        </w:rPr>
        <w:t>к.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417"/>
        <w:gridCol w:w="1385"/>
        <w:gridCol w:w="1308"/>
      </w:tblGrid>
      <w:tr w:rsidR="009C326A" w:rsidTr="00445C9A">
        <w:tc>
          <w:tcPr>
            <w:tcW w:w="2977" w:type="dxa"/>
            <w:vMerge w:val="restart"/>
          </w:tcPr>
          <w:p w:rsidR="003564BD" w:rsidRPr="003564BD" w:rsidRDefault="00AC0A6B" w:rsidP="003564BD">
            <w:pPr>
              <w:widowControl w:val="0"/>
              <w:tabs>
                <w:tab w:val="left" w:pos="-108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662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Объём потребления ХОВ, м.куб</w:t>
            </w:r>
          </w:p>
        </w:tc>
      </w:tr>
      <w:tr w:rsidR="009C326A" w:rsidTr="00445C9A">
        <w:tc>
          <w:tcPr>
            <w:tcW w:w="2977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-108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417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385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308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c>
          <w:tcPr>
            <w:tcW w:w="2977" w:type="dxa"/>
          </w:tcPr>
          <w:p w:rsidR="003564BD" w:rsidRPr="003564BD" w:rsidRDefault="00AC0A6B" w:rsidP="003564BD">
            <w:pPr>
              <w:widowControl w:val="0"/>
              <w:tabs>
                <w:tab w:val="left" w:pos="-108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-166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-166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85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08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426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keepNext/>
        <w:keepLines/>
        <w:widowControl w:val="0"/>
        <w:numPr>
          <w:ilvl w:val="0"/>
          <w:numId w:val="24"/>
        </w:numPr>
        <w:tabs>
          <w:tab w:val="left" w:pos="798"/>
        </w:tabs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7" w:name="bookmark16"/>
      <w:r w:rsidRPr="003564BD">
        <w:rPr>
          <w:rFonts w:ascii="Times New Roman" w:hAnsi="Times New Roman"/>
          <w:b/>
          <w:bCs/>
          <w:sz w:val="24"/>
          <w:szCs w:val="24"/>
        </w:rPr>
        <w:t>Существующие и перспективные балансы производительности водоподготовительных</w:t>
      </w:r>
      <w:bookmarkEnd w:id="17"/>
      <w:r w:rsidRPr="003564BD">
        <w:rPr>
          <w:rFonts w:ascii="Times New Roman" w:hAnsi="Times New Roman"/>
          <w:b/>
          <w:bCs/>
          <w:sz w:val="24"/>
          <w:szCs w:val="24"/>
        </w:rPr>
        <w:t xml:space="preserve">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соответствии со СНиП 41-02-2003 «Тепловые сети» (п. 6.17) «Для открытых и закрытых систем теплоснабжения должна предусматриваться</w:t>
      </w:r>
      <w:r w:rsidRPr="003564BD">
        <w:rPr>
          <w:rFonts w:ascii="Times New Roman" w:hAnsi="Times New Roman"/>
          <w:sz w:val="24"/>
          <w:szCs w:val="24"/>
        </w:rPr>
        <w:t xml:space="preserve">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ГВС для открытых систем теплосн</w:t>
      </w:r>
      <w:r w:rsidRPr="003564BD">
        <w:rPr>
          <w:rFonts w:ascii="Times New Roman" w:hAnsi="Times New Roman"/>
          <w:sz w:val="24"/>
          <w:szCs w:val="24"/>
        </w:rPr>
        <w:t>абжения...».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указаны в таблице № 13.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 13.Бал</w:t>
      </w:r>
      <w:r w:rsidRPr="003564BD">
        <w:rPr>
          <w:rFonts w:ascii="Times New Roman" w:hAnsi="Times New Roman"/>
          <w:sz w:val="24"/>
          <w:szCs w:val="24"/>
        </w:rPr>
        <w:t>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417"/>
        <w:gridCol w:w="1383"/>
        <w:gridCol w:w="1594"/>
      </w:tblGrid>
      <w:tr w:rsidR="009C326A" w:rsidTr="00445C9A">
        <w:tc>
          <w:tcPr>
            <w:tcW w:w="2977" w:type="dxa"/>
            <w:vMerge w:val="restart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-108"/>
                <w:tab w:val="left" w:pos="141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946" w:type="dxa"/>
            <w:gridSpan w:val="5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Объём потребления ХОВ, м.куб</w:t>
            </w:r>
          </w:p>
        </w:tc>
      </w:tr>
      <w:tr w:rsidR="009C326A" w:rsidTr="00445C9A">
        <w:tc>
          <w:tcPr>
            <w:tcW w:w="2977" w:type="dxa"/>
            <w:vMerge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601"/>
                <w:tab w:val="left" w:pos="1418"/>
              </w:tabs>
              <w:spacing w:after="24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2025год.</w:t>
            </w:r>
          </w:p>
        </w:tc>
        <w:tc>
          <w:tcPr>
            <w:tcW w:w="1276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2026год.</w:t>
            </w:r>
          </w:p>
        </w:tc>
        <w:tc>
          <w:tcPr>
            <w:tcW w:w="1417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2027год.</w:t>
            </w:r>
          </w:p>
        </w:tc>
        <w:tc>
          <w:tcPr>
            <w:tcW w:w="1383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2028год.</w:t>
            </w:r>
          </w:p>
        </w:tc>
        <w:tc>
          <w:tcPr>
            <w:tcW w:w="1594" w:type="dxa"/>
          </w:tcPr>
          <w:p w:rsidR="003564BD" w:rsidRPr="003564BD" w:rsidRDefault="00AC0A6B" w:rsidP="003564BD">
            <w:pPr>
              <w:widowControl w:val="0"/>
              <w:tabs>
                <w:tab w:val="left" w:pos="-42"/>
                <w:tab w:val="left" w:pos="1418"/>
              </w:tabs>
              <w:spacing w:after="0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2029год.</w:t>
            </w:r>
          </w:p>
        </w:tc>
      </w:tr>
      <w:tr w:rsidR="009C326A" w:rsidTr="00445C9A">
        <w:tc>
          <w:tcPr>
            <w:tcW w:w="2977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0"/>
                <w:tab w:val="left" w:pos="14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-166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widowControl w:val="0"/>
              <w:tabs>
                <w:tab w:val="left" w:pos="-166"/>
                <w:tab w:val="left" w:pos="1418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83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594" w:type="dxa"/>
            <w:vAlign w:val="center"/>
          </w:tcPr>
          <w:p w:rsidR="003564BD" w:rsidRPr="003564BD" w:rsidRDefault="00AC0A6B" w:rsidP="003564BD">
            <w:pPr>
              <w:tabs>
                <w:tab w:val="left" w:pos="-166"/>
              </w:tabs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</w:tr>
    </w:tbl>
    <w:p w:rsidR="003564BD" w:rsidRPr="003564BD" w:rsidRDefault="00AC0A6B" w:rsidP="003564BD">
      <w:pPr>
        <w:widowControl w:val="0"/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lastRenderedPageBreak/>
        <w:t>Раздел 4. Предложения по строительству, реконструкции и техническому</w:t>
      </w: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перевооружению и (или) модернизации источников тепловой энергии :</w:t>
      </w: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0"/>
        </w:tabs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4.1.      Предложения по </w:t>
      </w:r>
      <w:r w:rsidRPr="003564BD">
        <w:rPr>
          <w:rFonts w:ascii="Times New Roman" w:hAnsi="Times New Roman"/>
          <w:b/>
          <w:sz w:val="24"/>
          <w:szCs w:val="24"/>
        </w:rPr>
        <w:t>строительству,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0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Строительство</w:t>
      </w:r>
      <w:r w:rsidRPr="003564BD">
        <w:rPr>
          <w:rFonts w:ascii="Times New Roman" w:hAnsi="Times New Roman"/>
          <w:sz w:val="24"/>
          <w:szCs w:val="24"/>
        </w:rPr>
        <w:tab/>
        <w:t>источников тепловой энергии, обеспечивающих перспективную теплову</w:t>
      </w:r>
      <w:r w:rsidRPr="003564BD">
        <w:rPr>
          <w:rFonts w:ascii="Times New Roman" w:hAnsi="Times New Roman"/>
          <w:sz w:val="24"/>
          <w:szCs w:val="24"/>
        </w:rPr>
        <w:t>ю нагрузку, не предвидится.</w:t>
      </w:r>
    </w:p>
    <w:p w:rsidR="003564BD" w:rsidRPr="003564BD" w:rsidRDefault="00AC0A6B" w:rsidP="003564BD">
      <w:pPr>
        <w:widowControl w:val="0"/>
        <w:tabs>
          <w:tab w:val="left" w:pos="0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64BD">
        <w:rPr>
          <w:rFonts w:ascii="Times New Roman" w:hAnsi="Times New Roman"/>
          <w:sz w:val="24"/>
          <w:szCs w:val="24"/>
        </w:rPr>
        <w:t>Реконструкции</w:t>
      </w:r>
      <w:r w:rsidRPr="003564BD">
        <w:rPr>
          <w:rFonts w:ascii="Times New Roman" w:hAnsi="Times New Roman"/>
          <w:sz w:val="24"/>
          <w:szCs w:val="24"/>
        </w:rPr>
        <w:tab/>
        <w:t>источников тепловой энергии, обеспечивающих перспективную тепловую нагрузку, не предвидится.</w:t>
      </w:r>
    </w:p>
    <w:p w:rsidR="003564BD" w:rsidRPr="003564BD" w:rsidRDefault="00AC0A6B" w:rsidP="003564BD">
      <w:pPr>
        <w:widowControl w:val="0"/>
        <w:tabs>
          <w:tab w:val="left" w:pos="0"/>
        </w:tabs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564BD" w:rsidRPr="003564BD" w:rsidRDefault="00AC0A6B" w:rsidP="003564BD">
      <w:pPr>
        <w:widowControl w:val="0"/>
        <w:tabs>
          <w:tab w:val="left" w:pos="567"/>
        </w:tabs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4.2. Предложения по техническому перевооружению и (или) модернизации источников тепловой энергии с целью повышения эффек</w:t>
      </w:r>
      <w:r w:rsidRPr="003564BD">
        <w:rPr>
          <w:rFonts w:ascii="Times New Roman" w:hAnsi="Times New Roman"/>
          <w:b/>
          <w:sz w:val="24"/>
          <w:szCs w:val="24"/>
        </w:rPr>
        <w:t>тивности работы систем теплоснабжения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Техническое перевооружение и (или) модернизация источников тепловой энергии с целью повышения эффективности работы систем теплоснабжения, не предвидится.</w:t>
      </w:r>
    </w:p>
    <w:p w:rsidR="003564BD" w:rsidRPr="003564BD" w:rsidRDefault="00AC0A6B" w:rsidP="003564BD">
      <w:pPr>
        <w:widowControl w:val="0"/>
        <w:tabs>
          <w:tab w:val="left" w:pos="601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69"/>
        </w:tabs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4.3. Графики совместной работы источников тепловой энергии, </w:t>
      </w:r>
      <w:r w:rsidRPr="003564BD">
        <w:rPr>
          <w:rFonts w:ascii="Times New Roman" w:hAnsi="Times New Roman"/>
          <w:b/>
          <w:sz w:val="24"/>
          <w:szCs w:val="24"/>
        </w:rPr>
        <w:t>функционирующих в режиме комбинированной выработки электрической и тепловой энергии котельных</w:t>
      </w:r>
    </w:p>
    <w:p w:rsidR="003564BD" w:rsidRPr="003564BD" w:rsidRDefault="00AC0A6B" w:rsidP="003564BD">
      <w:pPr>
        <w:widowControl w:val="0"/>
        <w:tabs>
          <w:tab w:val="left" w:pos="569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</w:t>
      </w:r>
      <w:r w:rsidRPr="003564BD">
        <w:rPr>
          <w:rFonts w:ascii="Times New Roman" w:hAnsi="Times New Roman"/>
          <w:sz w:val="24"/>
          <w:szCs w:val="24"/>
        </w:rPr>
        <w:t>а общую тепловую сеть, и оценку затрат при необходимости его изменения представлены в приложении № 1.</w:t>
      </w:r>
    </w:p>
    <w:p w:rsidR="003564BD" w:rsidRPr="003564BD" w:rsidRDefault="00AC0A6B" w:rsidP="003564BD">
      <w:pPr>
        <w:widowControl w:val="0"/>
        <w:tabs>
          <w:tab w:val="left" w:pos="569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4.4. Ввод новых и реконструкция существующих источников тепловой энергии с использованием местных видов топлива.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Ввод новых и реконструкция существующих </w:t>
      </w:r>
      <w:r w:rsidRPr="003564BD">
        <w:rPr>
          <w:rFonts w:ascii="Times New Roman" w:hAnsi="Times New Roman"/>
          <w:sz w:val="24"/>
          <w:szCs w:val="24"/>
        </w:rPr>
        <w:t>источников тепловой энергии с использованием местных видов топлива, не предвидется.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870"/>
        </w:tabs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564BD">
        <w:rPr>
          <w:rFonts w:ascii="Times New Roman" w:hAnsi="Times New Roman"/>
          <w:b/>
          <w:sz w:val="24"/>
          <w:szCs w:val="24"/>
          <w:highlight w:val="yellow"/>
        </w:rPr>
        <w:t xml:space="preserve">4.5.Предложения по перспективной установленной тепловой мощности источника тепловой энергии </w:t>
      </w:r>
    </w:p>
    <w:p w:rsidR="003564BD" w:rsidRPr="003564BD" w:rsidRDefault="00AC0A6B" w:rsidP="003564BD">
      <w:pPr>
        <w:widowControl w:val="0"/>
        <w:tabs>
          <w:tab w:val="left" w:pos="574"/>
          <w:tab w:val="left" w:pos="1276"/>
        </w:tabs>
        <w:spacing w:after="24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  <w:highlight w:val="yellow"/>
        </w:rPr>
        <w:t>Действующая тепловая мощность источника тепловой энергии позволяет увеличить к</w:t>
      </w:r>
      <w:r w:rsidRPr="003564BD">
        <w:rPr>
          <w:rFonts w:ascii="Times New Roman" w:hAnsi="Times New Roman"/>
          <w:sz w:val="24"/>
          <w:szCs w:val="24"/>
          <w:highlight w:val="yellow"/>
        </w:rPr>
        <w:t>оличество абонентов.</w:t>
      </w:r>
    </w:p>
    <w:p w:rsidR="003564BD" w:rsidRPr="003564BD" w:rsidRDefault="00AC0A6B" w:rsidP="003564BD">
      <w:pPr>
        <w:widowControl w:val="0"/>
        <w:tabs>
          <w:tab w:val="left" w:pos="574"/>
          <w:tab w:val="left" w:pos="1276"/>
        </w:tabs>
        <w:spacing w:after="24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4.6.Температурный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</w:t>
      </w:r>
      <w:r w:rsidRPr="003564BD">
        <w:rPr>
          <w:rFonts w:ascii="Times New Roman" w:hAnsi="Times New Roman"/>
          <w:b/>
          <w:sz w:val="24"/>
          <w:szCs w:val="24"/>
        </w:rPr>
        <w:t>я представлены в приложение № 1</w:t>
      </w: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Раздел 5. Предложения по строительству и реконструкции и (или) модернизации тепловых сетей</w:t>
      </w:r>
    </w:p>
    <w:p w:rsidR="003564BD" w:rsidRPr="003564BD" w:rsidRDefault="00AC0A6B" w:rsidP="00445C9A">
      <w:pPr>
        <w:widowControl w:val="0"/>
        <w:numPr>
          <w:ilvl w:val="0"/>
          <w:numId w:val="25"/>
        </w:numPr>
        <w:tabs>
          <w:tab w:val="left" w:pos="61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</w:t>
      </w:r>
      <w:r w:rsidRPr="003564BD">
        <w:rPr>
          <w:rFonts w:ascii="Times New Roman" w:hAnsi="Times New Roman"/>
          <w:b/>
          <w:sz w:val="24"/>
          <w:szCs w:val="24"/>
        </w:rPr>
        <w:t>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3564BD" w:rsidRPr="003564BD" w:rsidRDefault="00AC0A6B" w:rsidP="003564BD">
      <w:pPr>
        <w:widowControl w:val="0"/>
        <w:spacing w:after="12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Строительство и реконструкция тепловых сетей для перераспределения тепловой мощн</w:t>
      </w:r>
      <w:r w:rsidRPr="003564BD">
        <w:rPr>
          <w:rFonts w:ascii="Times New Roman" w:hAnsi="Times New Roman"/>
          <w:sz w:val="24"/>
          <w:szCs w:val="24"/>
        </w:rPr>
        <w:t>ости не требуется, в связи с отсутствием необходимости перераспределения.</w:t>
      </w:r>
    </w:p>
    <w:p w:rsidR="003564BD" w:rsidRPr="003564BD" w:rsidRDefault="00AC0A6B" w:rsidP="00445C9A">
      <w:pPr>
        <w:widowControl w:val="0"/>
        <w:numPr>
          <w:ilvl w:val="0"/>
          <w:numId w:val="25"/>
        </w:numPr>
        <w:tabs>
          <w:tab w:val="left" w:pos="78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Предложения по строительству и реконструкции тепловых сетей для обеспечения </w:t>
      </w:r>
      <w:r w:rsidRPr="003564BD">
        <w:rPr>
          <w:rFonts w:ascii="Times New Roman" w:hAnsi="Times New Roman"/>
          <w:b/>
          <w:sz w:val="24"/>
          <w:szCs w:val="24"/>
        </w:rPr>
        <w:lastRenderedPageBreak/>
        <w:t>перспективных приростов тепловой нагрузки в осваиваемых районах поселения, городского округа под жилищную,</w:t>
      </w:r>
      <w:r w:rsidRPr="003564BD">
        <w:rPr>
          <w:rFonts w:ascii="Times New Roman" w:hAnsi="Times New Roman"/>
          <w:b/>
          <w:sz w:val="24"/>
          <w:szCs w:val="24"/>
        </w:rPr>
        <w:t xml:space="preserve"> комплексную или производственную застройку</w:t>
      </w:r>
    </w:p>
    <w:p w:rsidR="003564BD" w:rsidRPr="003564BD" w:rsidRDefault="00AC0A6B" w:rsidP="003564BD">
      <w:pPr>
        <w:widowControl w:val="0"/>
        <w:tabs>
          <w:tab w:val="left" w:pos="786"/>
        </w:tabs>
        <w:spacing w:after="0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12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Строительство и реконструкция тепловых сетей для обеспечения перспективных приростов тепловой энергии не требуется, в связи с отсутствием приростов тепловой энергии.</w:t>
      </w:r>
    </w:p>
    <w:p w:rsidR="003564BD" w:rsidRPr="003564BD" w:rsidRDefault="00AC0A6B" w:rsidP="00445C9A">
      <w:pPr>
        <w:widowControl w:val="0"/>
        <w:numPr>
          <w:ilvl w:val="0"/>
          <w:numId w:val="25"/>
        </w:numPr>
        <w:tabs>
          <w:tab w:val="left" w:pos="5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Предложения по строительству и реконструкции </w:t>
      </w:r>
      <w:r w:rsidRPr="003564BD">
        <w:rPr>
          <w:rFonts w:ascii="Times New Roman" w:hAnsi="Times New Roman"/>
          <w:b/>
          <w:sz w:val="24"/>
          <w:szCs w:val="24"/>
        </w:rPr>
        <w:t>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новому строительству и реконструк</w:t>
      </w:r>
      <w:r w:rsidRPr="003564BD">
        <w:rPr>
          <w:rFonts w:ascii="Times New Roman" w:hAnsi="Times New Roman"/>
          <w:sz w:val="24"/>
          <w:szCs w:val="24"/>
        </w:rPr>
        <w:t>ции тепловых сетей для обеспечения нормативной надежности и безопасности теплоснабжения, в соответствии с утвержденными инвестиционными программами, в том числе с учетом резервирования систем теплоснабжения бесперебойной работы тепловых сетей и систем тепл</w:t>
      </w:r>
      <w:r w:rsidRPr="003564BD">
        <w:rPr>
          <w:rFonts w:ascii="Times New Roman" w:hAnsi="Times New Roman"/>
          <w:sz w:val="24"/>
          <w:szCs w:val="24"/>
        </w:rPr>
        <w:t>оснабжения в целом и живучести тепловых сетей, отсутствуют.</w:t>
      </w:r>
    </w:p>
    <w:p w:rsidR="003564BD" w:rsidRPr="003564BD" w:rsidRDefault="00AC0A6B" w:rsidP="003564BD">
      <w:pPr>
        <w:widowControl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widowControl w:val="0"/>
        <w:numPr>
          <w:ilvl w:val="0"/>
          <w:numId w:val="25"/>
        </w:numPr>
        <w:tabs>
          <w:tab w:val="left" w:pos="8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работы.</w:t>
      </w:r>
      <w:r w:rsidRPr="003564BD">
        <w:rPr>
          <w:rFonts w:ascii="Times New Roman" w:hAnsi="Times New Roman"/>
          <w:sz w:val="24"/>
          <w:szCs w:val="24"/>
        </w:rPr>
        <w:t xml:space="preserve"> Не </w:t>
      </w:r>
      <w:r w:rsidRPr="003564BD">
        <w:rPr>
          <w:rFonts w:ascii="Times New Roman" w:hAnsi="Times New Roman"/>
          <w:sz w:val="24"/>
          <w:szCs w:val="24"/>
        </w:rPr>
        <w:t>планируется.</w:t>
      </w:r>
    </w:p>
    <w:p w:rsidR="003564BD" w:rsidRPr="003564BD" w:rsidRDefault="00AC0A6B" w:rsidP="003564BD">
      <w:pPr>
        <w:widowControl w:val="0"/>
        <w:tabs>
          <w:tab w:val="left" w:pos="8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widowControl w:val="0"/>
        <w:numPr>
          <w:ilvl w:val="0"/>
          <w:numId w:val="25"/>
        </w:numPr>
        <w:tabs>
          <w:tab w:val="left" w:pos="83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Предложения по строительству и реконструкции и (или) модернизации тепловых сетей для обеспечения нормативной надежности теплоснабжения потребителей</w:t>
      </w:r>
    </w:p>
    <w:p w:rsidR="003564BD" w:rsidRPr="003564BD" w:rsidRDefault="00AC0A6B" w:rsidP="003564BD">
      <w:pPr>
        <w:widowControl w:val="0"/>
        <w:tabs>
          <w:tab w:val="left" w:pos="574"/>
          <w:tab w:val="left" w:pos="1418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СНиП 41.02.2003 надежность теплоснабжения определяется по способности проектируемых и действующих источников теплоты, тепловых сетей и в целом систем централизованного теплоснабжения обеспечивать в течение заданного времени требуемые режимы, параметры и </w:t>
      </w:r>
      <w:r w:rsidRPr="003564BD">
        <w:rPr>
          <w:rFonts w:ascii="Times New Roman" w:hAnsi="Times New Roman"/>
          <w:sz w:val="24"/>
          <w:szCs w:val="24"/>
        </w:rPr>
        <w:t xml:space="preserve">качество теплоснабжения (отопления, вентиляции, горячего водоснабжения, а также технологических потребностей предприятий в паре и горячей воде), обеспечивать нормативные показатели вероятности безотказной работы, коэффициент готовности, живучести. </w:t>
      </w:r>
    </w:p>
    <w:p w:rsidR="003564BD" w:rsidRPr="003564BD" w:rsidRDefault="00AC0A6B" w:rsidP="003564BD">
      <w:pPr>
        <w:widowControl w:val="0"/>
        <w:tabs>
          <w:tab w:val="left" w:pos="574"/>
          <w:tab w:val="left" w:pos="1418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Нормати</w:t>
      </w:r>
      <w:r w:rsidRPr="003564BD">
        <w:rPr>
          <w:rFonts w:ascii="Times New Roman" w:hAnsi="Times New Roman"/>
          <w:sz w:val="24"/>
          <w:szCs w:val="24"/>
        </w:rPr>
        <w:t>вные показатели безотказности тепловых сетей обеспечиваются следующими мероприятиями:</w:t>
      </w:r>
    </w:p>
    <w:p w:rsidR="003564BD" w:rsidRPr="003564BD" w:rsidRDefault="00AC0A6B" w:rsidP="00445C9A">
      <w:pPr>
        <w:widowControl w:val="0"/>
        <w:numPr>
          <w:ilvl w:val="0"/>
          <w:numId w:val="32"/>
        </w:numPr>
        <w:tabs>
          <w:tab w:val="left" w:pos="284"/>
          <w:tab w:val="left" w:pos="113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установлением предельно допустимой длины нерезервированных участков теплопроводов (тупиковых, радиальных, транзитных) до каждого потребителя или теплового пункта; </w:t>
      </w:r>
    </w:p>
    <w:p w:rsidR="003564BD" w:rsidRPr="003564BD" w:rsidRDefault="00AC0A6B" w:rsidP="00445C9A">
      <w:pPr>
        <w:widowControl w:val="0"/>
        <w:numPr>
          <w:ilvl w:val="0"/>
          <w:numId w:val="32"/>
        </w:numPr>
        <w:tabs>
          <w:tab w:val="left" w:pos="284"/>
          <w:tab w:val="left" w:pos="113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местом</w:t>
      </w:r>
      <w:r w:rsidRPr="003564BD">
        <w:rPr>
          <w:rFonts w:ascii="Times New Roman" w:hAnsi="Times New Roman"/>
          <w:sz w:val="24"/>
          <w:szCs w:val="24"/>
        </w:rPr>
        <w:t xml:space="preserve"> размещения резервных трубопроводных связей между радиальными теплопроводами; </w:t>
      </w:r>
    </w:p>
    <w:p w:rsidR="003564BD" w:rsidRPr="003564BD" w:rsidRDefault="00AC0A6B" w:rsidP="00445C9A">
      <w:pPr>
        <w:widowControl w:val="0"/>
        <w:numPr>
          <w:ilvl w:val="0"/>
          <w:numId w:val="32"/>
        </w:numPr>
        <w:tabs>
          <w:tab w:val="left" w:pos="284"/>
          <w:tab w:val="left" w:pos="113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достаточностью диаметров,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</w:t>
      </w:r>
    </w:p>
    <w:p w:rsidR="003564BD" w:rsidRPr="003564BD" w:rsidRDefault="00AC0A6B" w:rsidP="00445C9A">
      <w:pPr>
        <w:widowControl w:val="0"/>
        <w:numPr>
          <w:ilvl w:val="0"/>
          <w:numId w:val="32"/>
        </w:numPr>
        <w:tabs>
          <w:tab w:val="left" w:pos="284"/>
          <w:tab w:val="left" w:pos="113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необходимость замены на конкретных участках конструкций тепловых сетей и теплопроводов на более надежные, а также обоснованность перехода на надземную или тоннельную прокладку;</w:t>
      </w:r>
    </w:p>
    <w:p w:rsidR="003564BD" w:rsidRPr="003564BD" w:rsidRDefault="00AC0A6B" w:rsidP="00445C9A">
      <w:pPr>
        <w:widowControl w:val="0"/>
        <w:numPr>
          <w:ilvl w:val="0"/>
          <w:numId w:val="32"/>
        </w:numPr>
        <w:tabs>
          <w:tab w:val="left" w:pos="284"/>
          <w:tab w:val="left" w:pos="113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очередность ремонтов и замен теплопроводов, частично или полностью утративших с</w:t>
      </w:r>
      <w:r w:rsidRPr="003564BD">
        <w:rPr>
          <w:rFonts w:ascii="Times New Roman" w:hAnsi="Times New Roman"/>
          <w:sz w:val="24"/>
          <w:szCs w:val="24"/>
        </w:rPr>
        <w:t xml:space="preserve">вой ресурс. </w:t>
      </w: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Раздел 6. Предложения по переводу открытых систем теплоснабжения (горячего </w:t>
      </w:r>
      <w:r w:rsidRPr="003564BD">
        <w:rPr>
          <w:rFonts w:ascii="Times New Roman" w:hAnsi="Times New Roman"/>
          <w:b/>
          <w:sz w:val="24"/>
          <w:szCs w:val="24"/>
        </w:rPr>
        <w:lastRenderedPageBreak/>
        <w:t>водоснабжения) в закрытые системы горячего водоснабжения</w:t>
      </w:r>
    </w:p>
    <w:p w:rsidR="003564BD" w:rsidRPr="003564BD" w:rsidRDefault="00AC0A6B" w:rsidP="003564BD">
      <w:pPr>
        <w:widowControl w:val="0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74"/>
          <w:tab w:val="left" w:pos="1276"/>
          <w:tab w:val="left" w:pos="2547"/>
          <w:tab w:val="left" w:pos="3135"/>
          <w:tab w:val="left" w:pos="4450"/>
          <w:tab w:val="left" w:pos="6485"/>
          <w:tab w:val="left" w:pos="7929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6.1. В соответствии с Федеральным законом «О теплоснабжении» от 27.07.2010 № 190-ФЗ (последняя редакция) «С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 xml:space="preserve">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                                не допус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 xml:space="preserve">кается». </w:t>
      </w:r>
    </w:p>
    <w:p w:rsidR="003564BD" w:rsidRPr="003564BD" w:rsidRDefault="00AC0A6B" w:rsidP="003564BD">
      <w:pPr>
        <w:widowControl w:val="0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По закрытой схеме ГВС подключено только 2 потребителя села Филимоново (многоквартирный дом № 9 по ул. Западная и МБОУ «Филимоновская СОШ»).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Переход на закрытую схему присоединения систем ГВС позволит обеспечить: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 xml:space="preserve">• снижение расхода тепла на 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отопление и ГВС за счет перевода на качественно-количественное регулирование температуры теплоносителя в соответствии с температурным графиком;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• снижение внутренней коррозии трубопроводов и отложения солей;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• снижение темпов износа оборудования тепловых с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танций и котельных;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• кардинальное улучшение качества теплоснабжения потребителей, исчезновение «перетопов» во время положительных температур наружного воздуха в отопительный период;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• снижение объемов работ по химводоподготовке подпиточной воды и, соответ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ственно, затрат;</w:t>
      </w:r>
    </w:p>
    <w:p w:rsidR="003564BD" w:rsidRPr="003564BD" w:rsidRDefault="00AC0A6B" w:rsidP="003564BD">
      <w:pPr>
        <w:widowControl w:val="0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• снижение аварийности систем теплоснабжения.</w:t>
      </w:r>
    </w:p>
    <w:p w:rsidR="003564BD" w:rsidRPr="003564BD" w:rsidRDefault="00AC0A6B" w:rsidP="003564BD">
      <w:pPr>
        <w:widowControl w:val="0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>Исходя из норм законодательства и имеющейся практики, порядок проведения реконструкции системы ГВС в МКД с установкой ИТП в каждом случае определяется индивидуально, в т.ч. за счет региональных</w:t>
      </w:r>
      <w:r w:rsidRPr="003564BD">
        <w:rPr>
          <w:rFonts w:ascii="Times New Roman" w:hAnsi="Times New Roman"/>
          <w:color w:val="000000"/>
          <w:sz w:val="24"/>
          <w:szCs w:val="24"/>
          <w:lang w:bidi="ru-RU"/>
        </w:rPr>
        <w:t xml:space="preserve"> либо муниципальных программ по реконструкции систем ГВС в МКД. В этом случае, возможность проведения таких реконструкций определяется органом МСУ совместно с УО и подрядными организациями, которые будут проектировать и проводить такие работы.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u w:val="single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Учитывая тре</w:t>
      </w:r>
      <w:r w:rsidRPr="003564BD">
        <w:rPr>
          <w:rFonts w:ascii="Times New Roman" w:hAnsi="Times New Roman"/>
          <w:sz w:val="24"/>
          <w:szCs w:val="24"/>
          <w:lang w:bidi="ru-RU"/>
        </w:rPr>
        <w:t>бование Федерального закона от 07.12.2011 г. №417-ФЗ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водоотведении», согласно которому открытые системы теплоснабжения, д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олжны быть закрыты в срок до 2022 года,  необходимо приступить к реализации мероприятий по организации независимой схемы подключения систем отопления и горячего водоснабжения многоквартирных домов к системе централизованного теплоснабжения, </w:t>
      </w:r>
      <w:r w:rsidRPr="003564BD">
        <w:rPr>
          <w:rFonts w:ascii="Times New Roman" w:hAnsi="Times New Roman"/>
          <w:sz w:val="24"/>
          <w:szCs w:val="24"/>
          <w:u w:val="single"/>
          <w:lang w:bidi="ru-RU"/>
        </w:rPr>
        <w:t xml:space="preserve">посредством </w:t>
      </w:r>
      <w:r w:rsidRPr="003564BD">
        <w:rPr>
          <w:rFonts w:ascii="Times New Roman" w:hAnsi="Times New Roman"/>
          <w:sz w:val="24"/>
          <w:szCs w:val="24"/>
          <w:u w:val="single"/>
          <w:lang w:bidi="ru-RU"/>
        </w:rPr>
        <w:t>установки индивидуальных тепловых пунктов.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Одной из главных проблем теплоснабжения является неравномерное распределение тепла между потребителями. Тепловые сети во время эксплуатации нуждаются в проведении гидравлической наладки для правильного распределен</w:t>
      </w:r>
      <w:r w:rsidRPr="003564BD">
        <w:rPr>
          <w:rFonts w:ascii="Times New Roman" w:hAnsi="Times New Roman"/>
          <w:sz w:val="24"/>
          <w:szCs w:val="24"/>
          <w:lang w:bidi="ru-RU"/>
        </w:rPr>
        <w:t>ия потоков рабочей среды по системе. Очень часто в процессе эксплуатации сети подвергаются изменениям (прокладываются новые ответвления или ликвидируются существующие, присоединяются новые потребители или изменяется нагрузка у потребителей). Все это оказыв</w:t>
      </w:r>
      <w:r w:rsidRPr="003564BD">
        <w:rPr>
          <w:rFonts w:ascii="Times New Roman" w:hAnsi="Times New Roman"/>
          <w:sz w:val="24"/>
          <w:szCs w:val="24"/>
          <w:lang w:bidi="ru-RU"/>
        </w:rPr>
        <w:t>ает серьезное влияние на гидравлический режим системы. На практике абоненты часто самовольно устанавливают дополнительные радиаторы или изменяют схемы их подключения, что приводит к нарушению теплового и гидравлического режима работ тепловой сети. Для реше</w:t>
      </w:r>
      <w:r w:rsidRPr="003564BD">
        <w:rPr>
          <w:rFonts w:ascii="Times New Roman" w:hAnsi="Times New Roman"/>
          <w:sz w:val="24"/>
          <w:szCs w:val="24"/>
          <w:lang w:bidi="ru-RU"/>
        </w:rPr>
        <w:t>ния данной проблемы необходимы расчет и наладка гидравлического режима работы сетей. Отсутствие гидравлической наладки ведет к несоответствию расхода теплоносителя через систему отопления – расчетному, для каждого потребителя, в таких условиях велика вероя</w:t>
      </w:r>
      <w:r w:rsidRPr="003564BD">
        <w:rPr>
          <w:rFonts w:ascii="Times New Roman" w:hAnsi="Times New Roman"/>
          <w:sz w:val="24"/>
          <w:szCs w:val="24"/>
          <w:lang w:bidi="ru-RU"/>
        </w:rPr>
        <w:t>тность отсутствия его циркуляции в наиболее удаленных от источника участках тепловой сети. Нарушение теплового и гидравлического режимов тепловой сети ведет к изменению температурного графика в системе отопления отдельных потребителей. Данное изменение тем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пературного графика является частой причиной «недотопа» или «перетопа». Последствия таких изменений у потребителей </w:t>
      </w:r>
      <w:r w:rsidRPr="003564BD">
        <w:rPr>
          <w:rFonts w:ascii="Times New Roman" w:hAnsi="Times New Roman"/>
          <w:sz w:val="24"/>
          <w:szCs w:val="24"/>
          <w:lang w:bidi="ru-RU"/>
        </w:rPr>
        <w:lastRenderedPageBreak/>
        <w:t>проявляется в виде ухудшения условий в отапливаемых помещениях. Завышенный расход теплоносителя в системе теплопотребления ведет к перерасход</w:t>
      </w:r>
      <w:r w:rsidRPr="003564BD">
        <w:rPr>
          <w:rFonts w:ascii="Times New Roman" w:hAnsi="Times New Roman"/>
          <w:sz w:val="24"/>
          <w:szCs w:val="24"/>
          <w:lang w:bidi="ru-RU"/>
        </w:rPr>
        <w:t>у электроэнергии на сетевых насосах и занижению температуры сетевой воды после водонагревательного оборудования и как следствие, понижает качество и надежность всех абонентов системы теплоснабжения.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Низкая степень охвата абонентов приборами учета тепловой </w:t>
      </w:r>
      <w:r w:rsidRPr="003564BD">
        <w:rPr>
          <w:rFonts w:ascii="Times New Roman" w:hAnsi="Times New Roman"/>
          <w:sz w:val="24"/>
          <w:szCs w:val="24"/>
          <w:lang w:bidi="ru-RU"/>
        </w:rPr>
        <w:t>энергии и как следствие неточность в оценке тепловых нагрузок потребителей.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Низкая степень оснащенности потребителей средствами регулирования теплопотребления.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Низкие характеристики теплозащиты ограждающих конструкций жилых и общественных зданий и их ухудш</w:t>
      </w:r>
      <w:r w:rsidRPr="003564BD">
        <w:rPr>
          <w:rFonts w:ascii="Times New Roman" w:hAnsi="Times New Roman"/>
          <w:sz w:val="24"/>
          <w:szCs w:val="24"/>
          <w:lang w:bidi="ru-RU"/>
        </w:rPr>
        <w:t>ение из-за недостаточных и несвоевременных ремонтов.</w:t>
      </w:r>
    </w:p>
    <w:p w:rsidR="003564BD" w:rsidRPr="003564BD" w:rsidRDefault="00AC0A6B" w:rsidP="003564BD">
      <w:pPr>
        <w:widowControl w:val="0"/>
        <w:spacing w:after="0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240"/>
        <w:ind w:left="567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Раздел 7. Перспективные топливные балансы</w:t>
      </w:r>
    </w:p>
    <w:p w:rsidR="003564BD" w:rsidRPr="003564BD" w:rsidRDefault="00AC0A6B" w:rsidP="003564BD">
      <w:pPr>
        <w:widowControl w:val="0"/>
        <w:tabs>
          <w:tab w:val="left" w:pos="574"/>
          <w:tab w:val="left" w:pos="1276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Перспективные топливные балансы для каждого источника тепловой энергии по видам основного, резервного и аварийного топлива указаны в таблице № 14.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Основным </w:t>
      </w:r>
      <w:r w:rsidRPr="003564BD">
        <w:rPr>
          <w:rFonts w:ascii="Times New Roman" w:hAnsi="Times New Roman"/>
          <w:sz w:val="24"/>
          <w:szCs w:val="24"/>
        </w:rPr>
        <w:t>видом топлива для источников тепловой энергии в с. Филимоново Канского района является уголь марки 2БР (ГОСТ Р 57021-2016 Уголь бурый марки Б, второй,  месторождения Канского Ачинского бассейна). Сертификат соответствия на уголь № КЕ</w:t>
      </w:r>
      <w:r w:rsidRPr="003564BD">
        <w:rPr>
          <w:rFonts w:ascii="Times New Roman" w:hAnsi="Times New Roman"/>
          <w:sz w:val="24"/>
          <w:szCs w:val="24"/>
          <w:lang w:val="en-US"/>
        </w:rPr>
        <w:t>Y</w:t>
      </w:r>
      <w:r w:rsidRPr="003564BD">
        <w:rPr>
          <w:rFonts w:ascii="Times New Roman" w:hAnsi="Times New Roman"/>
          <w:sz w:val="24"/>
          <w:szCs w:val="24"/>
        </w:rPr>
        <w:t xml:space="preserve">0 </w:t>
      </w:r>
      <w:r w:rsidRPr="003564BD">
        <w:rPr>
          <w:rFonts w:ascii="Times New Roman" w:hAnsi="Times New Roman"/>
          <w:sz w:val="24"/>
          <w:szCs w:val="24"/>
          <w:lang w:val="en-US"/>
        </w:rPr>
        <w:t>RU</w:t>
      </w:r>
      <w:r w:rsidRPr="003564BD">
        <w:rPr>
          <w:rFonts w:ascii="Times New Roman" w:hAnsi="Times New Roman"/>
          <w:sz w:val="24"/>
          <w:szCs w:val="24"/>
        </w:rPr>
        <w:t>.ТУ04,Н009114/23 о</w:t>
      </w:r>
      <w:r w:rsidRPr="003564BD">
        <w:rPr>
          <w:rFonts w:ascii="Times New Roman" w:hAnsi="Times New Roman"/>
          <w:sz w:val="24"/>
          <w:szCs w:val="24"/>
        </w:rPr>
        <w:t xml:space="preserve">т 17.07.2023 представлены в приложении № 2.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Резервным и аварийным топливом может быть уголь марки 3БР, другой вид резервного и аварийного топлива, согласно топливным режимам источников теплоснабжения,                                 не предусмотрен.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</w:rPr>
      </w:pPr>
      <w:r w:rsidRPr="003564BD">
        <w:rPr>
          <w:rFonts w:ascii="Times New Roman" w:hAnsi="Times New Roman"/>
        </w:rPr>
        <w:t>Табл</w:t>
      </w:r>
      <w:r w:rsidRPr="003564BD">
        <w:rPr>
          <w:rFonts w:ascii="Times New Roman" w:hAnsi="Times New Roman"/>
        </w:rPr>
        <w:t>ица № 14.Перспективные топливные балансы.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1255"/>
        <w:gridCol w:w="1038"/>
        <w:gridCol w:w="1100"/>
        <w:gridCol w:w="1037"/>
        <w:gridCol w:w="1130"/>
        <w:gridCol w:w="1084"/>
        <w:gridCol w:w="1186"/>
      </w:tblGrid>
      <w:tr w:rsidR="009C326A" w:rsidTr="00445C9A">
        <w:trPr>
          <w:jc w:val="center"/>
        </w:trPr>
        <w:tc>
          <w:tcPr>
            <w:tcW w:w="2145" w:type="dxa"/>
            <w:vMerge w:val="restart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255" w:type="dxa"/>
            <w:vMerge w:val="restart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Вид топлива</w:t>
            </w:r>
          </w:p>
        </w:tc>
        <w:tc>
          <w:tcPr>
            <w:tcW w:w="1038" w:type="dxa"/>
            <w:vMerge w:val="restart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537" w:type="dxa"/>
            <w:gridSpan w:val="5"/>
          </w:tcPr>
          <w:p w:rsidR="003564BD" w:rsidRPr="003564BD" w:rsidRDefault="00AC0A6B" w:rsidP="003564BD">
            <w:pPr>
              <w:spacing w:after="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Годовой расход топлива</w:t>
            </w:r>
          </w:p>
        </w:tc>
      </w:tr>
      <w:tr w:rsidR="009C326A" w:rsidTr="00445C9A">
        <w:trPr>
          <w:jc w:val="center"/>
        </w:trPr>
        <w:tc>
          <w:tcPr>
            <w:tcW w:w="2145" w:type="dxa"/>
            <w:vMerge/>
          </w:tcPr>
          <w:p w:rsidR="003564BD" w:rsidRPr="003564BD" w:rsidRDefault="00AC0A6B" w:rsidP="003564BD">
            <w:pPr>
              <w:spacing w:after="0"/>
              <w:ind w:lef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3564BD" w:rsidRPr="003564BD" w:rsidRDefault="00AC0A6B" w:rsidP="003564BD">
            <w:pPr>
              <w:spacing w:after="0"/>
              <w:ind w:lef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3564BD" w:rsidRPr="003564BD" w:rsidRDefault="00AC0A6B" w:rsidP="003564BD">
            <w:pPr>
              <w:spacing w:after="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37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1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  <w:tc>
          <w:tcPr>
            <w:tcW w:w="1084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1186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</w:t>
            </w:r>
          </w:p>
        </w:tc>
      </w:tr>
      <w:tr w:rsidR="009C326A" w:rsidTr="00445C9A">
        <w:trPr>
          <w:jc w:val="center"/>
        </w:trPr>
        <w:tc>
          <w:tcPr>
            <w:tcW w:w="214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5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уголь бурый марки 3БР</w:t>
            </w:r>
          </w:p>
        </w:tc>
        <w:tc>
          <w:tcPr>
            <w:tcW w:w="1038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тонн.</w:t>
            </w:r>
          </w:p>
        </w:tc>
        <w:tc>
          <w:tcPr>
            <w:tcW w:w="110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037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1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084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186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</w:tr>
    </w:tbl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  <w:sectPr w:rsidR="003564BD" w:rsidRPr="003564BD" w:rsidSect="00445C9A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720" w:right="720" w:bottom="720" w:left="720" w:header="0" w:footer="6" w:gutter="0"/>
          <w:cols w:space="720"/>
          <w:noEndnote/>
          <w:titlePg/>
          <w:docGrid w:linePitch="360"/>
        </w:sectPr>
      </w:pPr>
    </w:p>
    <w:p w:rsidR="003564BD" w:rsidRPr="003564BD" w:rsidRDefault="00AC0A6B" w:rsidP="003564BD">
      <w:pPr>
        <w:widowControl w:val="0"/>
        <w:spacing w:after="0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lastRenderedPageBreak/>
        <w:t>Раздел. 8. Оценка надежности теплоснабжения с. Филимоново.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 целью сохранения и повышения надежности системы теплоснабжения на тепловых</w:t>
      </w:r>
      <w:r w:rsidRPr="003564BD">
        <w:rPr>
          <w:rFonts w:ascii="Times New Roman" w:hAnsi="Times New Roman"/>
          <w:sz w:val="24"/>
          <w:szCs w:val="24"/>
        </w:rPr>
        <w:t xml:space="preserve"> сетях  с. Филимоново рекомендованы следующие мероприятия: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произвести полную инвентаризацию всего оборудования и тепловых сетей, находящихся в собственности администрации Канского района. Базы данных системы должны содержать полную информацию о каждом учас</w:t>
      </w:r>
      <w:r w:rsidRPr="003564BD">
        <w:rPr>
          <w:rFonts w:ascii="Times New Roman" w:hAnsi="Times New Roman"/>
          <w:sz w:val="24"/>
          <w:szCs w:val="24"/>
        </w:rPr>
        <w:t>тке тепловых сетей - год строительства и последнего капитального ремонта, рабочие режимы (температура, давление), способ прокладки, сведения о материале труб и тепловой изоляции, даты и характер повреждений, способ их устранения, а также результаты диагнос</w:t>
      </w:r>
      <w:r w:rsidRPr="003564BD">
        <w:rPr>
          <w:rFonts w:ascii="Times New Roman" w:hAnsi="Times New Roman"/>
          <w:sz w:val="24"/>
          <w:szCs w:val="24"/>
        </w:rPr>
        <w:t>тики с информацией об остаточно ресурсе каждого участка;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произвести полную промывку трубопроводов тепловых сетей;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взаимодействие поставщиков тепловой энергии и их потребителей;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принять меры по проведению противокоррозионной защиты;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пристальное внимание уде</w:t>
      </w:r>
      <w:r w:rsidRPr="003564BD">
        <w:rPr>
          <w:rFonts w:ascii="Times New Roman" w:hAnsi="Times New Roman"/>
          <w:sz w:val="24"/>
          <w:szCs w:val="24"/>
        </w:rPr>
        <w:t>лять предварительной подготовке трубопроводов, которые используются при проведении аварийного ремонта, должны иметь согласно требованиям СНиП 41-02-2003 противокоррозионное покрытие, нанесенное в заводских условиях, в соответствии с требованиями технически</w:t>
      </w:r>
      <w:r w:rsidRPr="003564BD">
        <w:rPr>
          <w:rFonts w:ascii="Times New Roman" w:hAnsi="Times New Roman"/>
          <w:sz w:val="24"/>
          <w:szCs w:val="24"/>
        </w:rPr>
        <w:t>х условий и проектной документации;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после проведения диагностики необходимо заменить изношенные трубопроводы, изолированные минеральной ватой на предизолированные трубопроводы выполненные по современной технологии.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Скорректировать подход к планированию и </w:t>
      </w:r>
      <w:r w:rsidRPr="003564BD">
        <w:rPr>
          <w:rFonts w:ascii="Times New Roman" w:hAnsi="Times New Roman"/>
          <w:sz w:val="24"/>
          <w:szCs w:val="24"/>
        </w:rPr>
        <w:t>проведению планово - предупредительных ремонтов на тепловых сетях.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Классификация повреждений в системах теплоснабжения регламентируется МДК 401.2001 «Методические рекомендации по техническому расследованию и учету технологических нарушений в системах комму</w:t>
      </w:r>
      <w:r w:rsidRPr="003564BD">
        <w:rPr>
          <w:rFonts w:ascii="Times New Roman" w:hAnsi="Times New Roman"/>
          <w:sz w:val="24"/>
          <w:szCs w:val="24"/>
        </w:rPr>
        <w:t xml:space="preserve">нального энергоснабжения и работе энергетических организаций жилищно-коммунального комплекса» (утверждены приказом Госстроя России от 20.08.01 № 191). 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Нормы времени на восстановление должны определяться с учетом требований данного документа и местных усло</w:t>
      </w:r>
      <w:r w:rsidRPr="003564BD">
        <w:rPr>
          <w:rFonts w:ascii="Times New Roman" w:hAnsi="Times New Roman"/>
          <w:sz w:val="24"/>
          <w:szCs w:val="24"/>
        </w:rPr>
        <w:t>вий.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Подготовка системы теплоснабжения к отопительному сезону проводится в соответствии с МДК 4-01.200 . 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Выполнение в полном объеме перечня работ по подготовке источников, тепловых сетей и потребителей к отопительному сезону в значительной степени обеспеч</w:t>
      </w:r>
      <w:r w:rsidRPr="003564BD">
        <w:rPr>
          <w:rFonts w:ascii="Times New Roman" w:hAnsi="Times New Roman"/>
          <w:sz w:val="24"/>
          <w:szCs w:val="24"/>
        </w:rPr>
        <w:t>ит надежной и качественное теплоснабжение потребителей.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 целью определения состояния строительно-изоляционных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</w:t>
      </w:r>
      <w:r w:rsidRPr="003564BD">
        <w:rPr>
          <w:rFonts w:ascii="Times New Roman" w:hAnsi="Times New Roman"/>
          <w:sz w:val="24"/>
          <w:szCs w:val="24"/>
        </w:rPr>
        <w:t xml:space="preserve">яния элементов подземных прокладок тепловых сетей. 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Для проведения шурфовок необходимо ежегодно составлять планы. Количество необходимых шурфовок устанавливается предприятием тепловых сетей и зависит от протяженности тепловой сети, ее состояния, вида изоля</w:t>
      </w:r>
      <w:r w:rsidRPr="003564BD">
        <w:rPr>
          <w:rFonts w:ascii="Times New Roman" w:hAnsi="Times New Roman"/>
          <w:sz w:val="24"/>
          <w:szCs w:val="24"/>
        </w:rPr>
        <w:t>ционных конструкций. Результаты шурфовок учитывать при составлении планов ремонтов тепловых сетей.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процессе эксплуатации уделять особое внимание требованиям нормативных документов, что существенно уменьшит число отказов в отопительный период.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Одной из гл</w:t>
      </w:r>
      <w:r w:rsidRPr="003564BD">
        <w:rPr>
          <w:rFonts w:ascii="Times New Roman" w:hAnsi="Times New Roman"/>
          <w:sz w:val="24"/>
          <w:szCs w:val="24"/>
        </w:rPr>
        <w:t>авных проблем теплоснабжения является неравномерное распределение тепла между потребителями. Тепловые сети во время эксплуатации нуждаются в проведении гидравлической наладки для правильного распределения потоков рабочей среды по системе. Очень часто в про</w:t>
      </w:r>
      <w:r w:rsidRPr="003564BD">
        <w:rPr>
          <w:rFonts w:ascii="Times New Roman" w:hAnsi="Times New Roman"/>
          <w:sz w:val="24"/>
          <w:szCs w:val="24"/>
        </w:rPr>
        <w:t xml:space="preserve">цессе эксплуатации сети подвергаются изменениям (прокладываются новые ответвления или ликвидируются существующие, присоединяются новые потребители или изменяется нагрузка у потребителей). Все это оказывает серьезное влияние на гидравлический </w:t>
      </w:r>
      <w:r w:rsidRPr="003564BD">
        <w:rPr>
          <w:rFonts w:ascii="Times New Roman" w:hAnsi="Times New Roman"/>
          <w:sz w:val="24"/>
          <w:szCs w:val="24"/>
        </w:rPr>
        <w:lastRenderedPageBreak/>
        <w:t>режим системы.</w:t>
      </w:r>
      <w:r w:rsidRPr="003564BD">
        <w:rPr>
          <w:rFonts w:ascii="Times New Roman" w:hAnsi="Times New Roman"/>
          <w:sz w:val="24"/>
          <w:szCs w:val="24"/>
        </w:rPr>
        <w:t xml:space="preserve"> На практике абоненты часто самовольно устанавливают дополнительные радиаторы или изменяют схемы их подключения, что приводит к нарушению теплового и гидравлического режима работ тепловой сети. Для решения данной проблемы необходимы расчет и наладка гидрав</w:t>
      </w:r>
      <w:r w:rsidRPr="003564BD">
        <w:rPr>
          <w:rFonts w:ascii="Times New Roman" w:hAnsi="Times New Roman"/>
          <w:sz w:val="24"/>
          <w:szCs w:val="24"/>
        </w:rPr>
        <w:t xml:space="preserve">лического режима работы сетей. Отсутствие гидравлической наладки ведет к несоответствию расхода теплоносителя через систему отопления – расчетному, для каждого потребителя, в таких условиях велика вероятность отсутствия его циркуляции в наиболее удаленных </w:t>
      </w:r>
      <w:r w:rsidRPr="003564BD">
        <w:rPr>
          <w:rFonts w:ascii="Times New Roman" w:hAnsi="Times New Roman"/>
          <w:sz w:val="24"/>
          <w:szCs w:val="24"/>
        </w:rPr>
        <w:t>от источника участках тепловой сети. Нарушение теплового и гидравлического режимов тепловой сети ведет к изменению температурного графика в системе отопления отдельных потребителей. Данное изменение температурного графика является частой причиной «недотопа</w:t>
      </w:r>
      <w:r w:rsidRPr="003564BD">
        <w:rPr>
          <w:rFonts w:ascii="Times New Roman" w:hAnsi="Times New Roman"/>
          <w:sz w:val="24"/>
          <w:szCs w:val="24"/>
        </w:rPr>
        <w:t>» или «перетопа». Последствия таких изменений у потребителей проявляется в виде ухудшения условий в отапливаемых помещениях. Завышенный расход теплоносителя в системе теплопотребления ведет к перерасходу электроэнергии на сетевых насосах и занижению темпер</w:t>
      </w:r>
      <w:r w:rsidRPr="003564BD">
        <w:rPr>
          <w:rFonts w:ascii="Times New Roman" w:hAnsi="Times New Roman"/>
          <w:sz w:val="24"/>
          <w:szCs w:val="24"/>
        </w:rPr>
        <w:t>атуры сетевой воды после водонагревательного оборудования и как следствие, понижает качество и надежность всех абонентов системы теплоснабжения.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Низкая степень охвата абонентов приборами учета тепловой энергии и как следствие неточность в оценке тепловых н</w:t>
      </w:r>
      <w:r w:rsidRPr="003564BD">
        <w:rPr>
          <w:rFonts w:ascii="Times New Roman" w:hAnsi="Times New Roman"/>
          <w:sz w:val="24"/>
          <w:szCs w:val="24"/>
        </w:rPr>
        <w:t>агрузок потребителей.</w:t>
      </w:r>
    </w:p>
    <w:p w:rsidR="003564BD" w:rsidRPr="003564BD" w:rsidRDefault="00AC0A6B" w:rsidP="003564BD">
      <w:pPr>
        <w:widowControl w:val="0"/>
        <w:shd w:val="clear" w:color="auto" w:fill="FFFFFF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Низкая степень оснащенности потребителей средствами регулирования теплопотребления.</w:t>
      </w:r>
    </w:p>
    <w:p w:rsidR="003564BD" w:rsidRPr="003564BD" w:rsidRDefault="00AC0A6B" w:rsidP="003564BD">
      <w:pPr>
        <w:widowControl w:val="0"/>
        <w:spacing w:after="0"/>
        <w:ind w:left="425" w:firstLine="709"/>
        <w:jc w:val="both"/>
        <w:rPr>
          <w:rFonts w:ascii="Times New Roman" w:hAnsi="Times New Roman"/>
          <w:sz w:val="24"/>
          <w:szCs w:val="24"/>
        </w:rPr>
        <w:sectPr w:rsidR="003564BD" w:rsidRPr="003564BD" w:rsidSect="00445C9A"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  <w:r w:rsidRPr="003564BD">
        <w:rPr>
          <w:rFonts w:ascii="Times New Roman" w:hAnsi="Times New Roman"/>
          <w:sz w:val="24"/>
          <w:szCs w:val="24"/>
        </w:rPr>
        <w:t xml:space="preserve">Низкие характеристики теплозащиты ограждающих конструкций жилых и общественных зданий и их ухудшение из-за недостаточных и </w:t>
      </w:r>
      <w:r w:rsidRPr="003564BD">
        <w:rPr>
          <w:rFonts w:ascii="Times New Roman" w:hAnsi="Times New Roman"/>
          <w:sz w:val="24"/>
          <w:szCs w:val="24"/>
        </w:rPr>
        <w:t>несвоевременных ремонтов.</w:t>
      </w:r>
    </w:p>
    <w:p w:rsidR="003564BD" w:rsidRPr="003564BD" w:rsidRDefault="00AC0A6B" w:rsidP="003564BD">
      <w:pPr>
        <w:keepNext/>
        <w:keepLines/>
        <w:widowControl w:val="0"/>
        <w:spacing w:after="0"/>
        <w:ind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8" w:name="bookmark21"/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>Раздел 9. Инвестиции в строительство, реконструкцию и техническое перевооружение</w:t>
      </w:r>
      <w:bookmarkEnd w:id="18"/>
      <w:r w:rsidRPr="003564BD">
        <w:rPr>
          <w:rFonts w:ascii="Times New Roman" w:hAnsi="Times New Roman"/>
          <w:b/>
          <w:bCs/>
          <w:sz w:val="24"/>
          <w:szCs w:val="24"/>
        </w:rPr>
        <w:t xml:space="preserve"> и (или) модернизация 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Обоснование инвестиций в строительство, реконструкцию и техническое перевооружение и (или) модернизация</w:t>
      </w:r>
    </w:p>
    <w:p w:rsidR="003564BD" w:rsidRPr="003564BD" w:rsidRDefault="00AC0A6B" w:rsidP="003564BD">
      <w:pPr>
        <w:widowControl w:val="0"/>
        <w:tabs>
          <w:tab w:val="left" w:pos="1460"/>
        </w:tabs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>а)</w:t>
      </w:r>
      <w:r w:rsidRPr="003564BD">
        <w:rPr>
          <w:rFonts w:ascii="Times New Roman" w:hAnsi="Times New Roman"/>
          <w:b/>
          <w:bCs/>
          <w:sz w:val="24"/>
          <w:szCs w:val="24"/>
        </w:rPr>
        <w:tab/>
        <w:t>Техническая и эконо</w:t>
      </w:r>
      <w:r w:rsidRPr="003564BD">
        <w:rPr>
          <w:rFonts w:ascii="Times New Roman" w:hAnsi="Times New Roman"/>
          <w:b/>
          <w:bCs/>
          <w:sz w:val="24"/>
          <w:szCs w:val="24"/>
        </w:rPr>
        <w:t>мическая целесообразность.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Исторически проектирование ТСС в России было направлено по пути упрощенных решений в виде тупиковых (древовидных) схем, как правило, с открытой схемой горячего водоснабжения и зависимым элеваторным (или непосредственным) присоеди</w:t>
      </w:r>
      <w:r w:rsidRPr="003564BD">
        <w:rPr>
          <w:rFonts w:ascii="Times New Roman" w:hAnsi="Times New Roman"/>
          <w:sz w:val="24"/>
          <w:szCs w:val="24"/>
        </w:rPr>
        <w:t>нением отопительной 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расточительный вариант ГВС с точки зрения энергосбережения, но и крайне вре</w:t>
      </w:r>
      <w:r w:rsidRPr="003564BD">
        <w:rPr>
          <w:rFonts w:ascii="Times New Roman" w:hAnsi="Times New Roman"/>
          <w:sz w:val="24"/>
          <w:szCs w:val="24"/>
        </w:rPr>
        <w:t>дный для здоровья жителей, и сложный для эксплуатации.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Закрытая схема горячего водоснабжения имеет ряд преимуществ перед открытой. Основным является подача горячей воды потребителю питьевого качества, т.к. подается просто подогретая вода, которая подается </w:t>
      </w:r>
      <w:r w:rsidRPr="003564BD">
        <w:rPr>
          <w:rFonts w:ascii="Times New Roman" w:hAnsi="Times New Roman"/>
          <w:sz w:val="24"/>
          <w:szCs w:val="24"/>
        </w:rPr>
        <w:t>и для холодного водоснабжения. В открытых системах вода подается приготовленная на источнике тепла с учетом водоподготовки по требованию эксплуатации оборудования, что сопровождается использованием специальных реагентов. В закрытых системах значительно сни</w:t>
      </w:r>
      <w:r w:rsidRPr="003564BD">
        <w:rPr>
          <w:rFonts w:ascii="Times New Roman" w:hAnsi="Times New Roman"/>
          <w:sz w:val="24"/>
          <w:szCs w:val="24"/>
        </w:rPr>
        <w:t>жается расход подпиточной воды, т.к. отсутствуют сливы горячей воды у потребителей кроме нормативных и ненормативных утечек.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настоящее время теплоснабжение в с. Филимоново обеспечивает одна котельная.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Анализ современного технического состояния источников</w:t>
      </w:r>
      <w:r w:rsidRPr="003564BD">
        <w:rPr>
          <w:rFonts w:ascii="Times New Roman" w:hAnsi="Times New Roman"/>
          <w:sz w:val="24"/>
          <w:szCs w:val="24"/>
        </w:rPr>
        <w:t xml:space="preserve"> тепловой энергии в системах централизованного теплоснабжения в с. Филимоново привел к следующим выводам: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tabs>
          <w:tab w:val="left" w:pos="14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Системы теплоснабжения с. Филимоново проектировались на центральное качественное регулирование отпуска тепловой энергии. Проектный температурный графи</w:t>
      </w:r>
      <w:r w:rsidRPr="003564BD">
        <w:rPr>
          <w:rFonts w:ascii="Times New Roman" w:hAnsi="Times New Roman"/>
          <w:sz w:val="24"/>
          <w:szCs w:val="24"/>
        </w:rPr>
        <w:t>к от котельной 95/70°С. Из анализа фактического температурного графика следует, что разница температур теплоносителя подающего и обратного трубопроводов  25°С, соответственно, подача требуемого количества тепла потребителям присутствует в полном объеме.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tabs>
          <w:tab w:val="left" w:pos="14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Си</w:t>
      </w:r>
      <w:r w:rsidRPr="003564BD">
        <w:rPr>
          <w:rFonts w:ascii="Times New Roman" w:hAnsi="Times New Roman"/>
          <w:sz w:val="24"/>
          <w:szCs w:val="24"/>
        </w:rPr>
        <w:t>стематическое отклонение температуры теплоносителя на тепловых сетях за счет утечек тепловой энергии и теплоносителя от утвержденного температурного режима работы теплоисточника (провалы температуры) приводит к дефициту тепла у населения.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tabs>
          <w:tab w:val="left" w:pos="14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25 % тепловых сет</w:t>
      </w:r>
      <w:r w:rsidRPr="003564BD">
        <w:rPr>
          <w:rFonts w:ascii="Times New Roman" w:hAnsi="Times New Roman"/>
          <w:sz w:val="24"/>
          <w:szCs w:val="24"/>
        </w:rPr>
        <w:t>ей имеют большой процент износа, срок службы трубопроводов более 15 лет.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tabs>
          <w:tab w:val="left" w:pos="14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Отсутствует регулировка гидравлических режимов системы теплоснабжения.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Отсутствуют перемычки на концах тепловых сетей, что приводит в летний период к застаиванию теплоносителя и сказы</w:t>
      </w:r>
      <w:r w:rsidRPr="003564BD">
        <w:rPr>
          <w:rFonts w:ascii="Times New Roman" w:hAnsi="Times New Roman"/>
          <w:sz w:val="24"/>
          <w:szCs w:val="24"/>
        </w:rPr>
        <w:t>вается на надежности трубопроводов.</w:t>
      </w:r>
    </w:p>
    <w:p w:rsidR="003564BD" w:rsidRPr="003564BD" w:rsidRDefault="00AC0A6B" w:rsidP="00445C9A">
      <w:pPr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Влияние на функционирование систем теплопотребления оказывают изменившиеся санитарные нормы к параметрам теплоносителя, подаваемого на ГВС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2009 году введены новые санитарно-эпидемиологические правила нормы СанПиН </w:t>
      </w:r>
      <w:r w:rsidRPr="003564BD">
        <w:rPr>
          <w:rFonts w:ascii="Times New Roman" w:hAnsi="Times New Roman"/>
          <w:sz w:val="24"/>
          <w:szCs w:val="24"/>
        </w:rPr>
        <w:t>2.1.4.2496-09, которые были утверждены Постановлением Главного государственного санитарного врача Российской Федерации от 07.04.2009г. №20. Новые правила устанавливают повышенные требования к качеству воды и организации систем центрального горячего водосна</w:t>
      </w:r>
      <w:r w:rsidRPr="003564BD">
        <w:rPr>
          <w:rFonts w:ascii="Times New Roman" w:hAnsi="Times New Roman"/>
          <w:sz w:val="24"/>
          <w:szCs w:val="24"/>
        </w:rPr>
        <w:t xml:space="preserve">бжения. Пункт 2.4. СанПиН определяет температуру горячей воды в местах водоразбора независимо от применяемой схемы горячего водоснабжения не ниже 60°С и не </w:t>
      </w:r>
      <w:r w:rsidRPr="003564BD">
        <w:rPr>
          <w:rFonts w:ascii="Times New Roman" w:hAnsi="Times New Roman"/>
          <w:sz w:val="24"/>
          <w:szCs w:val="24"/>
        </w:rPr>
        <w:lastRenderedPageBreak/>
        <w:t>более 75°С.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Следующим нормативно-правовым актом, устанавливающим требования к системам горячего водо</w:t>
      </w:r>
      <w:r w:rsidRPr="003564BD">
        <w:rPr>
          <w:rFonts w:ascii="Times New Roman" w:hAnsi="Times New Roman"/>
          <w:sz w:val="24"/>
          <w:szCs w:val="24"/>
        </w:rPr>
        <w:t>снабжения, является Федеральный закон №417-ФЗ от 07.12.2011г., который вносит изменения в Федеральный закон «О теплоснабжении» №190-ФЗ. Статья 29 Федерального закона №190-ФЗ дополняется двумя частями: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Часть 8. С 1 января 2013 года подключение объектов капи</w:t>
      </w:r>
      <w:r w:rsidRPr="003564BD">
        <w:rPr>
          <w:rFonts w:ascii="Times New Roman" w:hAnsi="Times New Roman"/>
          <w:sz w:val="24"/>
          <w:szCs w:val="24"/>
        </w:rPr>
        <w:t>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осуществляется путем отбора теплоносителя на нужды горячего водоснабжения, не допускается.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Часть 9. С 1 января</w:t>
      </w:r>
      <w:r w:rsidRPr="003564BD">
        <w:rPr>
          <w:rFonts w:ascii="Times New Roman" w:hAnsi="Times New Roman"/>
          <w:sz w:val="24"/>
          <w:szCs w:val="24"/>
        </w:rPr>
        <w:t xml:space="preserve">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Таким образом, дальнейшее развити</w:t>
      </w:r>
      <w:r w:rsidRPr="003564BD">
        <w:rPr>
          <w:rFonts w:ascii="Times New Roman" w:hAnsi="Times New Roman"/>
          <w:sz w:val="24"/>
          <w:szCs w:val="24"/>
        </w:rPr>
        <w:t>е системы горячего водоснабжения с. Филимоново на перспективу до 2034 года должно осуществляться согласно указанным нормативно-правовыми актам.</w:t>
      </w:r>
    </w:p>
    <w:p w:rsidR="003564BD" w:rsidRPr="003564BD" w:rsidRDefault="00AC0A6B" w:rsidP="003564BD">
      <w:pPr>
        <w:widowControl w:val="0"/>
        <w:tabs>
          <w:tab w:val="left" w:pos="1438"/>
        </w:tabs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>б)</w:t>
      </w:r>
      <w:r w:rsidRPr="003564BD">
        <w:rPr>
          <w:rFonts w:ascii="Times New Roman" w:hAnsi="Times New Roman"/>
          <w:b/>
          <w:bCs/>
          <w:sz w:val="24"/>
          <w:szCs w:val="24"/>
        </w:rPr>
        <w:tab/>
        <w:t>Технические подходы и структурные изменения.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Для обеспечения развития системы теплоснабжения в с. Филимоново </w:t>
      </w:r>
      <w:r w:rsidRPr="003564BD">
        <w:rPr>
          <w:rFonts w:ascii="Times New Roman" w:hAnsi="Times New Roman"/>
          <w:sz w:val="24"/>
          <w:szCs w:val="24"/>
        </w:rPr>
        <w:t>предлагается: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tabs>
          <w:tab w:val="left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реконструкция существующих теплоисточников и тепловых сетей;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tabs>
          <w:tab w:val="left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замена изношенных трубопроводов тепловых сетей от котельной;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tabs>
          <w:tab w:val="left" w:pos="94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покрытие неизолированных трубопроводов и арматуры теплоизоляцией или теплоизоляционной краской;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tabs>
          <w:tab w:val="left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установка устройств плав</w:t>
      </w:r>
      <w:r w:rsidRPr="003564BD">
        <w:rPr>
          <w:rFonts w:ascii="Times New Roman" w:hAnsi="Times New Roman"/>
          <w:sz w:val="24"/>
          <w:szCs w:val="24"/>
        </w:rPr>
        <w:t>ного пуска для тягодутьевого оборудования;</w:t>
      </w:r>
    </w:p>
    <w:p w:rsidR="003564BD" w:rsidRPr="003564BD" w:rsidRDefault="00AC0A6B" w:rsidP="00445C9A">
      <w:pPr>
        <w:widowControl w:val="0"/>
        <w:numPr>
          <w:ilvl w:val="0"/>
          <w:numId w:val="22"/>
        </w:numPr>
        <w:tabs>
          <w:tab w:val="left" w:pos="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установка частотно-регулируемого привода для насосов.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Рассматривается два варианта развития подключения потребителей на период с 2025 до 2034гг:</w:t>
      </w:r>
    </w:p>
    <w:p w:rsidR="003564BD" w:rsidRPr="003564BD" w:rsidRDefault="00AC0A6B" w:rsidP="00445C9A">
      <w:pPr>
        <w:widowControl w:val="0"/>
        <w:numPr>
          <w:ilvl w:val="0"/>
          <w:numId w:val="27"/>
        </w:numPr>
        <w:tabs>
          <w:tab w:val="left" w:pos="14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Теплоснабжение жилых домов с. Филимоново от огневых печей и от и</w:t>
      </w:r>
      <w:r w:rsidRPr="003564BD">
        <w:rPr>
          <w:rFonts w:ascii="Times New Roman" w:hAnsi="Times New Roman"/>
          <w:sz w:val="24"/>
          <w:szCs w:val="24"/>
        </w:rPr>
        <w:t>ндивидуальных отопительных котлов, работающих на различных видах топлива;</w:t>
      </w:r>
    </w:p>
    <w:p w:rsidR="003564BD" w:rsidRPr="003564BD" w:rsidRDefault="00AC0A6B" w:rsidP="00445C9A">
      <w:pPr>
        <w:widowControl w:val="0"/>
        <w:numPr>
          <w:ilvl w:val="0"/>
          <w:numId w:val="27"/>
        </w:numPr>
        <w:tabs>
          <w:tab w:val="left" w:pos="14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Подключение потребителей с. Филимоново к существующим тепловым сетям от котельной.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качестве основного варианта развития подключения потребителей на период с 2022 до 2024гг был </w:t>
      </w:r>
      <w:r w:rsidRPr="003564BD">
        <w:rPr>
          <w:rFonts w:ascii="Times New Roman" w:hAnsi="Times New Roman"/>
          <w:sz w:val="24"/>
          <w:szCs w:val="24"/>
        </w:rPr>
        <w:t>выбран 2 вариант.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в)</w:t>
      </w:r>
      <w:r w:rsidRPr="003564BD">
        <w:rPr>
          <w:rFonts w:ascii="Times New Roman" w:hAnsi="Times New Roman"/>
          <w:sz w:val="24"/>
          <w:szCs w:val="24"/>
        </w:rPr>
        <w:tab/>
        <w:t>Основные экономические показатели.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настоящее время на рынке теплотехнического оборудования имеется широкий выбор как импортного, так и отечественного оборудования для котельных. Данное оборудование отличается стоимостью, показателями</w:t>
      </w:r>
      <w:r w:rsidRPr="003564BD">
        <w:rPr>
          <w:rFonts w:ascii="Times New Roman" w:hAnsi="Times New Roman"/>
          <w:sz w:val="24"/>
          <w:szCs w:val="24"/>
        </w:rPr>
        <w:t xml:space="preserve"> эффективности и надежности работы.</w:t>
      </w:r>
    </w:p>
    <w:p w:rsidR="003564BD" w:rsidRPr="003564BD" w:rsidRDefault="00AC0A6B" w:rsidP="003564BD">
      <w:pPr>
        <w:framePr w:w="9614" w:wrap="notBeside" w:vAnchor="text" w:hAnchor="page" w:x="1101" w:y="1546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Стоимость проектно-сметной документации.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3254"/>
      </w:tblGrid>
      <w:tr w:rsidR="009C326A" w:rsidTr="00445C9A">
        <w:trPr>
          <w:trHeight w:hRule="exact" w:val="427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5-7%</w:t>
            </w:r>
          </w:p>
        </w:tc>
      </w:tr>
      <w:tr w:rsidR="009C326A" w:rsidTr="00445C9A">
        <w:trPr>
          <w:trHeight w:hRule="exact" w:val="427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40-50%</w:t>
            </w:r>
          </w:p>
        </w:tc>
      </w:tr>
      <w:tr w:rsidR="009C326A" w:rsidTr="00445C9A">
        <w:trPr>
          <w:trHeight w:hRule="exact" w:val="44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614" w:wrap="notBeside" w:vAnchor="text" w:hAnchor="page" w:x="1101" w:y="1546"/>
              <w:widowControl w:val="0"/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43-55%</w:t>
            </w:r>
          </w:p>
        </w:tc>
      </w:tr>
    </w:tbl>
    <w:p w:rsidR="003564BD" w:rsidRPr="003564BD" w:rsidRDefault="00AC0A6B" w:rsidP="003564BD">
      <w:pPr>
        <w:framePr w:w="9614" w:wrap="notBeside" w:vAnchor="text" w:hAnchor="page" w:x="1101" w:y="1546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каждом конкретном случае основной перечень оборудования </w:t>
      </w:r>
      <w:r w:rsidRPr="003564BD">
        <w:rPr>
          <w:rFonts w:ascii="Times New Roman" w:hAnsi="Times New Roman"/>
          <w:sz w:val="24"/>
          <w:szCs w:val="24"/>
        </w:rPr>
        <w:t>котельной будет зависеть от технических характеристик.</w:t>
      </w:r>
    </w:p>
    <w:p w:rsidR="003564BD" w:rsidRPr="003564BD" w:rsidRDefault="00AC0A6B" w:rsidP="003564B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Реализация мероприятий производится согласно календарному плану освоение инвестиций по программе и завершение должно осуществляться не позднее 2034года, что </w:t>
      </w:r>
      <w:r w:rsidRPr="003564BD">
        <w:rPr>
          <w:rFonts w:ascii="Times New Roman" w:hAnsi="Times New Roman"/>
          <w:sz w:val="24"/>
          <w:szCs w:val="24"/>
        </w:rPr>
        <w:lastRenderedPageBreak/>
        <w:t>продуктивно существующим законодательством.</w:t>
      </w:r>
    </w:p>
    <w:p w:rsidR="003564BD" w:rsidRPr="003564BD" w:rsidRDefault="00AC0A6B" w:rsidP="003564BD">
      <w:pPr>
        <w:widowControl w:val="0"/>
        <w:spacing w:before="223" w:after="48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1439"/>
        </w:tabs>
        <w:spacing w:after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9" w:name="bookmark22"/>
      <w:r w:rsidRPr="003564BD">
        <w:rPr>
          <w:rFonts w:ascii="Times New Roman" w:hAnsi="Times New Roman"/>
          <w:b/>
          <w:bCs/>
          <w:sz w:val="24"/>
          <w:szCs w:val="24"/>
        </w:rPr>
        <w:t>9.1. Предложения по величине необходимых инвестиций в строительство, реконструкцию и техническое перевооружение источников тепловой</w:t>
      </w:r>
      <w:bookmarkStart w:id="20" w:name="bookmark23"/>
      <w:bookmarkEnd w:id="19"/>
      <w:r w:rsidRPr="003564BD">
        <w:rPr>
          <w:rFonts w:ascii="Times New Roman" w:hAnsi="Times New Roman"/>
          <w:b/>
          <w:bCs/>
          <w:sz w:val="24"/>
          <w:szCs w:val="24"/>
        </w:rPr>
        <w:t xml:space="preserve"> энергии на каждом этапе</w:t>
      </w:r>
      <w:bookmarkEnd w:id="20"/>
    </w:p>
    <w:p w:rsidR="003564BD" w:rsidRPr="003564BD" w:rsidRDefault="00AC0A6B" w:rsidP="003564BD">
      <w:pPr>
        <w:widowControl w:val="0"/>
        <w:shd w:val="clear" w:color="auto" w:fill="FFFFFF"/>
        <w:tabs>
          <w:tab w:val="left" w:pos="502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Необходимая величина инвестиций по запланированным ремонтам объектов источника теплоснабжения, на </w:t>
      </w:r>
      <w:r w:rsidRPr="003564BD">
        <w:rPr>
          <w:rFonts w:ascii="Times New Roman" w:hAnsi="Times New Roman"/>
          <w:sz w:val="24"/>
          <w:szCs w:val="24"/>
        </w:rPr>
        <w:t>2025-2034 гг., указана в таблице 15</w:t>
      </w:r>
    </w:p>
    <w:p w:rsidR="003564BD" w:rsidRPr="003564BD" w:rsidRDefault="00AC0A6B" w:rsidP="003564BD">
      <w:pPr>
        <w:widowControl w:val="0"/>
        <w:shd w:val="clear" w:color="auto" w:fill="FFFFFF"/>
        <w:tabs>
          <w:tab w:val="left" w:pos="502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tabs>
          <w:tab w:val="left" w:pos="1439"/>
        </w:tabs>
        <w:spacing w:after="0"/>
        <w:ind w:firstLine="142"/>
        <w:outlineLvl w:val="1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>Таблица 15. Предложения по величине необходимых инвестиций источника теплоснабжения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564"/>
        <w:gridCol w:w="2226"/>
        <w:gridCol w:w="3297"/>
        <w:gridCol w:w="1624"/>
      </w:tblGrid>
      <w:tr w:rsidR="009C326A" w:rsidTr="00445C9A">
        <w:trPr>
          <w:jc w:val="center"/>
        </w:trPr>
        <w:tc>
          <w:tcPr>
            <w:tcW w:w="85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6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по годам</w:t>
            </w:r>
          </w:p>
        </w:tc>
        <w:tc>
          <w:tcPr>
            <w:tcW w:w="235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Система теплоснабжения</w:t>
            </w:r>
          </w:p>
        </w:tc>
        <w:tc>
          <w:tcPr>
            <w:tcW w:w="377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Стоимость мероприятий, тыс. руб.</w:t>
            </w:r>
          </w:p>
        </w:tc>
      </w:tr>
      <w:tr w:rsidR="009C326A" w:rsidTr="00445C9A">
        <w:trPr>
          <w:jc w:val="center"/>
        </w:trPr>
        <w:tc>
          <w:tcPr>
            <w:tcW w:w="85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235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Котельная</w:t>
            </w:r>
          </w:p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с. Филимоново</w:t>
            </w:r>
          </w:p>
        </w:tc>
        <w:tc>
          <w:tcPr>
            <w:tcW w:w="377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1. Капитальный ремонт котла № 7 (замена дымососа, вакуумного насоса, теплообменников, пусконаладка)</w:t>
            </w:r>
          </w:p>
        </w:tc>
        <w:tc>
          <w:tcPr>
            <w:tcW w:w="1624" w:type="dxa"/>
            <w:vAlign w:val="center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7 855,30</w:t>
            </w:r>
          </w:p>
        </w:tc>
      </w:tr>
      <w:tr w:rsidR="009C326A" w:rsidTr="00445C9A">
        <w:trPr>
          <w:jc w:val="center"/>
        </w:trPr>
        <w:tc>
          <w:tcPr>
            <w:tcW w:w="85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2026г.</w:t>
            </w:r>
          </w:p>
        </w:tc>
        <w:tc>
          <w:tcPr>
            <w:tcW w:w="235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Котельная</w:t>
            </w:r>
          </w:p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с. Филимоново</w:t>
            </w:r>
          </w:p>
        </w:tc>
        <w:tc>
          <w:tcPr>
            <w:tcW w:w="377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1. Капитальный ремонт котла № 7 (замена циклона, экономайзера)</w:t>
            </w:r>
          </w:p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 xml:space="preserve">2. Замена фильтров </w:t>
            </w: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химводоотчистки</w:t>
            </w:r>
          </w:p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3. Замена пластинчатого теплообменного нагревателя для горячей воды</w:t>
            </w:r>
          </w:p>
        </w:tc>
        <w:tc>
          <w:tcPr>
            <w:tcW w:w="1624" w:type="dxa"/>
            <w:vAlign w:val="center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 xml:space="preserve">8 169,47 </w:t>
            </w:r>
          </w:p>
        </w:tc>
      </w:tr>
      <w:tr w:rsidR="009C326A" w:rsidTr="00445C9A">
        <w:trPr>
          <w:jc w:val="center"/>
        </w:trPr>
        <w:tc>
          <w:tcPr>
            <w:tcW w:w="85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2027-2034г.</w:t>
            </w:r>
          </w:p>
        </w:tc>
        <w:tc>
          <w:tcPr>
            <w:tcW w:w="235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Котельная</w:t>
            </w:r>
          </w:p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с. Филимоново</w:t>
            </w:r>
          </w:p>
        </w:tc>
        <w:tc>
          <w:tcPr>
            <w:tcW w:w="3776" w:type="dxa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1. Установка Котла КЕ 24-14с</w:t>
            </w:r>
          </w:p>
        </w:tc>
        <w:tc>
          <w:tcPr>
            <w:tcW w:w="1624" w:type="dxa"/>
            <w:vAlign w:val="center"/>
          </w:tcPr>
          <w:p w:rsidR="003564BD" w:rsidRPr="003564BD" w:rsidRDefault="00AC0A6B" w:rsidP="003564BD">
            <w:pPr>
              <w:keepNext/>
              <w:keepLines/>
              <w:widowControl w:val="0"/>
              <w:tabs>
                <w:tab w:val="left" w:pos="1439"/>
              </w:tabs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Cs/>
                <w:sz w:val="24"/>
                <w:szCs w:val="24"/>
              </w:rPr>
              <w:t>90 000,00</w:t>
            </w:r>
          </w:p>
        </w:tc>
      </w:tr>
    </w:tbl>
    <w:p w:rsidR="003564BD" w:rsidRPr="003564BD" w:rsidRDefault="00AC0A6B" w:rsidP="003564B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9.2. Величина фактически осуществленных инвестиций по ремонтам объектов источника </w:t>
      </w:r>
      <w:r w:rsidRPr="003564BD">
        <w:rPr>
          <w:rFonts w:ascii="Times New Roman" w:hAnsi="Times New Roman"/>
          <w:b/>
          <w:sz w:val="24"/>
          <w:szCs w:val="24"/>
        </w:rPr>
        <w:t>теплоснабжения за 2022-2023гг., за собственные средства теплоснабжающей организации.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Фактически осуществленные инвестиции по ремонтам объектов источника теплоснабжения за 2022-2023гг., за собственные средства теплоснабжающей организации указаны в таблице 1</w:t>
      </w:r>
      <w:r w:rsidRPr="003564BD">
        <w:rPr>
          <w:rFonts w:ascii="Times New Roman" w:hAnsi="Times New Roman"/>
          <w:sz w:val="24"/>
          <w:szCs w:val="24"/>
        </w:rPr>
        <w:t>6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16. Затраты по ремонтам источника теплоснабжения.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6564"/>
        <w:gridCol w:w="2255"/>
      </w:tblGrid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9C326A" w:rsidTr="00445C9A">
        <w:trPr>
          <w:jc w:val="center"/>
        </w:trPr>
        <w:tc>
          <w:tcPr>
            <w:tcW w:w="10268" w:type="dxa"/>
            <w:gridSpan w:val="3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6 (аварийный)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циклона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1 415 530,00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7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ремонт колосников решетки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89 170,00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7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замена экономайзера, внутренняя очистка трубы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561 238,00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7 (аварийный) 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колосников решетки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2 693 696,95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общего оборудования котельной : очистка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поверхностей нагрева теплообменников ПП53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86 830,68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замена насоса ЦНС (г) 60-198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(аварийный) ремонт котла № 6: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замена батарейных циклонов БЦ-2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7 835 773,79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ремонт котла № 4 (аварийный)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демонтаж и монтаж и топки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736 109,50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7 (аварийный):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колосников решетки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2 357 915,37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котла № 6 : 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пуско-наладочные работы парового котла КЕ-25-14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1 159 89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здание котельной : 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восстановление стены котельной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3 461,45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замена вакуумного насоса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1 384 178,00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6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замена экономайзера парового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352 149,00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парового котла № 7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226 748,90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Капитальные работы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монтажу узла, учета т/эн                            на выходе с котельной. Монтаж узла учета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1 077 060,96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теплообменников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657 699,30</w:t>
            </w:r>
          </w:p>
        </w:tc>
      </w:tr>
      <w:tr w:rsidR="009C326A" w:rsidTr="00445C9A">
        <w:trPr>
          <w:jc w:val="center"/>
        </w:trPr>
        <w:tc>
          <w:tcPr>
            <w:tcW w:w="7905" w:type="dxa"/>
            <w:gridSpan w:val="2"/>
          </w:tcPr>
          <w:p w:rsidR="003564BD" w:rsidRPr="003564BD" w:rsidRDefault="00AC0A6B" w:rsidP="003564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Итого за 2022г.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20 814 452,90</w:t>
            </w:r>
          </w:p>
        </w:tc>
      </w:tr>
      <w:tr w:rsidR="009C326A" w:rsidTr="00445C9A">
        <w:trPr>
          <w:jc w:val="center"/>
        </w:trPr>
        <w:tc>
          <w:tcPr>
            <w:tcW w:w="10268" w:type="dxa"/>
            <w:gridSpan w:val="3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демонтаж и монтаж теплообменника ТТАИ-22-1043-1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2 011 627,21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4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колосниковой решетки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878 637,40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котла № 7 : 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пневмомеханического забрасывателя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43 025,20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конденсатной линии, замена трубопровода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5 994,00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котла № 6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колосниковой решетки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121 723,88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монтаж фильтров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628 941,04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установка нового теплообменника ТТАИ-22-1043-1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1 633 131,92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4: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установка дымососа, замена кабеля электропередач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2 460 300,00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№6, № 7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ремонт газоходов и боровов котла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174 143,10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устройство смотрового колод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219 177,69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трубопровода : замена труб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215 279,93</w:t>
            </w:r>
          </w:p>
        </w:tc>
      </w:tr>
      <w:tr w:rsidR="009C326A" w:rsidTr="00445C9A">
        <w:trPr>
          <w:jc w:val="center"/>
        </w:trPr>
        <w:tc>
          <w:tcPr>
            <w:tcW w:w="675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Капитальный ремонт котла № 6: замена колосниковой решетки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985 807,51</w:t>
            </w:r>
          </w:p>
        </w:tc>
      </w:tr>
      <w:tr w:rsidR="009C326A" w:rsidTr="00445C9A">
        <w:trPr>
          <w:jc w:val="center"/>
        </w:trPr>
        <w:tc>
          <w:tcPr>
            <w:tcW w:w="7905" w:type="dxa"/>
            <w:gridSpan w:val="2"/>
          </w:tcPr>
          <w:p w:rsidR="003564BD" w:rsidRPr="003564BD" w:rsidRDefault="00AC0A6B" w:rsidP="003564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Итого за 2023г.</w:t>
            </w:r>
          </w:p>
        </w:tc>
        <w:tc>
          <w:tcPr>
            <w:tcW w:w="2363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4BD">
              <w:rPr>
                <w:rFonts w:ascii="Times New Roman" w:hAnsi="Times New Roman"/>
                <w:b/>
                <w:sz w:val="24"/>
                <w:szCs w:val="24"/>
              </w:rPr>
              <w:t>9 377 788,88</w:t>
            </w:r>
          </w:p>
        </w:tc>
      </w:tr>
    </w:tbl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spacing w:after="0"/>
        <w:ind w:firstLine="567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1" w:name="bookmark24"/>
      <w:r w:rsidRPr="003564BD">
        <w:rPr>
          <w:rFonts w:ascii="Times New Roman" w:hAnsi="Times New Roman"/>
          <w:b/>
          <w:bCs/>
          <w:sz w:val="24"/>
          <w:szCs w:val="24"/>
        </w:rPr>
        <w:t>Раздел 10. Решение об определении единой теплоснабжающей организации</w:t>
      </w:r>
      <w:bookmarkEnd w:id="21"/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соотве</w:t>
      </w:r>
      <w:r w:rsidRPr="003564BD">
        <w:rPr>
          <w:rFonts w:ascii="Times New Roman" w:hAnsi="Times New Roman"/>
          <w:sz w:val="24"/>
          <w:szCs w:val="24"/>
        </w:rPr>
        <w:t>тствии со статьей 2 пунктом 28 Федерального закона 190 «О теплоснабжении»: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</w:t>
      </w:r>
      <w:r w:rsidRPr="003564BD">
        <w:rPr>
          <w:rFonts w:ascii="Times New Roman" w:hAnsi="Times New Roman"/>
          <w:sz w:val="24"/>
          <w:szCs w:val="24"/>
        </w:rPr>
        <w:t>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</w:t>
      </w:r>
      <w:r w:rsidRPr="003564BD">
        <w:rPr>
          <w:rFonts w:ascii="Times New Roman" w:hAnsi="Times New Roman"/>
          <w:sz w:val="24"/>
          <w:szCs w:val="24"/>
        </w:rPr>
        <w:t>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соответствии со статьей 6 пунктом 6 Федерал</w:t>
      </w:r>
      <w:r w:rsidRPr="003564BD">
        <w:rPr>
          <w:rFonts w:ascii="Times New Roman" w:hAnsi="Times New Roman"/>
          <w:sz w:val="24"/>
          <w:szCs w:val="24"/>
        </w:rPr>
        <w:t>ьного закона 190 «О теплоснабжении»: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</w:t>
      </w:r>
      <w:r w:rsidRPr="003564BD">
        <w:rPr>
          <w:rFonts w:ascii="Times New Roman" w:hAnsi="Times New Roman"/>
          <w:sz w:val="24"/>
          <w:szCs w:val="24"/>
        </w:rPr>
        <w:t>тью населения менее пятисот тысяч человек, в том числе определение единой теплоснабжающей организации».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</w:t>
      </w:r>
      <w:r w:rsidRPr="003564BD">
        <w:rPr>
          <w:rFonts w:ascii="Times New Roman" w:hAnsi="Times New Roman"/>
          <w:sz w:val="24"/>
          <w:szCs w:val="24"/>
        </w:rPr>
        <w:t>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</w:t>
      </w:r>
      <w:r w:rsidRPr="003564BD">
        <w:rPr>
          <w:rFonts w:ascii="Times New Roman" w:hAnsi="Times New Roman"/>
          <w:sz w:val="24"/>
          <w:szCs w:val="24"/>
        </w:rPr>
        <w:t>абжения», предложенный к утверждению Правительством Российской Федерации в соответствии со статьей 4 пунктом 1 ФЗ-190 «О теплоснабжении»: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Критерии и порядок определения единой теплоснабжающей организации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Статус единой теплоснабжающей организации присваивае</w:t>
      </w:r>
      <w:r w:rsidRPr="003564BD">
        <w:rPr>
          <w:rFonts w:ascii="Times New Roman" w:hAnsi="Times New Roman"/>
          <w:sz w:val="24"/>
          <w:szCs w:val="24"/>
        </w:rPr>
        <w:t>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</w:t>
      </w:r>
      <w:r w:rsidRPr="003564BD">
        <w:rPr>
          <w:rFonts w:ascii="Times New Roman" w:hAnsi="Times New Roman"/>
          <w:sz w:val="24"/>
          <w:szCs w:val="24"/>
        </w:rPr>
        <w:t>ы теплоснабжения.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проекте схемы теплоснабжения должны быть определены границы зон </w:t>
      </w:r>
      <w:r w:rsidRPr="003564BD">
        <w:rPr>
          <w:rFonts w:ascii="Times New Roman" w:hAnsi="Times New Roman"/>
          <w:sz w:val="24"/>
          <w:szCs w:val="24"/>
        </w:rPr>
        <w:lastRenderedPageBreak/>
        <w:t xml:space="preserve">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</w:t>
      </w:r>
      <w:r w:rsidRPr="003564BD">
        <w:rPr>
          <w:rFonts w:ascii="Times New Roman" w:hAnsi="Times New Roman"/>
          <w:sz w:val="24"/>
          <w:szCs w:val="24"/>
        </w:rPr>
        <w:t>системы теплоснабжения, в отношении которой присваивается соответствующий статус.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-определить единую теплоснабжающую организа</w:t>
      </w:r>
      <w:r w:rsidRPr="003564BD">
        <w:rPr>
          <w:rFonts w:ascii="Times New Roman" w:hAnsi="Times New Roman"/>
          <w:sz w:val="24"/>
          <w:szCs w:val="24"/>
        </w:rPr>
        <w:t>цию (организации) в каждой из систем теплоснабжения, расположенных в границах поселения, городского округа;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</w:t>
      </w:r>
      <w:r w:rsidRPr="003564BD">
        <w:rPr>
          <w:rFonts w:ascii="Times New Roman" w:hAnsi="Times New Roman"/>
          <w:sz w:val="24"/>
          <w:szCs w:val="24"/>
        </w:rPr>
        <w:t>конном основании источниками тепловой энергии и (или) тепловыми сетями в каждой из систем теплоснабжения, входящей в зону ее деятельности.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Для присвоения статуса единой теплоснабжающей организации впервые на территории поселения, городского округа, лица, в</w:t>
      </w:r>
      <w:r w:rsidRPr="003564BD">
        <w:rPr>
          <w:rFonts w:ascii="Times New Roman" w:hAnsi="Times New Roman"/>
          <w:sz w:val="24"/>
          <w:szCs w:val="24"/>
        </w:rPr>
        <w:t>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</w:t>
      </w:r>
      <w:r w:rsidRPr="003564BD">
        <w:rPr>
          <w:rFonts w:ascii="Times New Roman" w:hAnsi="Times New Roman"/>
          <w:sz w:val="24"/>
          <w:szCs w:val="24"/>
        </w:rPr>
        <w:t>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</w:t>
      </w:r>
      <w:r w:rsidRPr="003564BD">
        <w:rPr>
          <w:rFonts w:ascii="Times New Roman" w:hAnsi="Times New Roman"/>
          <w:sz w:val="24"/>
          <w:szCs w:val="24"/>
        </w:rPr>
        <w:t xml:space="preserve">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</w:t>
      </w:r>
      <w:r w:rsidRPr="003564BD">
        <w:rPr>
          <w:rFonts w:ascii="Times New Roman" w:hAnsi="Times New Roman"/>
          <w:sz w:val="24"/>
          <w:szCs w:val="24"/>
        </w:rPr>
        <w:t>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</w:t>
      </w:r>
      <w:r w:rsidRPr="003564BD">
        <w:rPr>
          <w:rFonts w:ascii="Times New Roman" w:hAnsi="Times New Roman"/>
          <w:sz w:val="24"/>
          <w:szCs w:val="24"/>
        </w:rPr>
        <w:t>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</w:t>
      </w:r>
      <w:r w:rsidRPr="003564BD">
        <w:rPr>
          <w:rFonts w:ascii="Times New Roman" w:hAnsi="Times New Roman"/>
          <w:sz w:val="24"/>
          <w:szCs w:val="24"/>
        </w:rPr>
        <w:t>моуправления присваивает статус единой теплоснабжающей организации в соответствии с критериями настоящих Правил.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4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Критериями определения единой теплоснабжающей организации являются: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</w:t>
      </w:r>
      <w:r w:rsidRPr="003564BD">
        <w:rPr>
          <w:rFonts w:ascii="Times New Roman" w:hAnsi="Times New Roman"/>
          <w:sz w:val="24"/>
          <w:szCs w:val="24"/>
        </w:rPr>
        <w:t>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</w:t>
      </w:r>
      <w:r w:rsidRPr="003564BD">
        <w:rPr>
          <w:rFonts w:ascii="Times New Roman" w:hAnsi="Times New Roman"/>
          <w:sz w:val="24"/>
          <w:szCs w:val="24"/>
        </w:rPr>
        <w:t>ой тепловой мощностью в границах зоны деятельности единой теплоснабжающей организации;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</w:t>
      </w:r>
      <w:r w:rsidRPr="003564BD">
        <w:rPr>
          <w:rFonts w:ascii="Times New Roman" w:hAnsi="Times New Roman"/>
          <w:sz w:val="24"/>
          <w:szCs w:val="24"/>
        </w:rPr>
        <w:t xml:space="preserve">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</w:t>
      </w:r>
      <w:r w:rsidRPr="003564BD">
        <w:rPr>
          <w:rFonts w:ascii="Times New Roman" w:hAnsi="Times New Roman"/>
          <w:sz w:val="24"/>
          <w:szCs w:val="24"/>
        </w:rPr>
        <w:t xml:space="preserve">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</w:t>
      </w:r>
      <w:r w:rsidRPr="003564BD">
        <w:rPr>
          <w:rFonts w:ascii="Times New Roman" w:hAnsi="Times New Roman"/>
          <w:sz w:val="24"/>
          <w:szCs w:val="24"/>
        </w:rPr>
        <w:lastRenderedPageBreak/>
        <w:t>организации.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случае если в отношении одной зоны деятельности единой теплоснабжающей организац</w:t>
      </w:r>
      <w:r w:rsidRPr="003564BD">
        <w:rPr>
          <w:rFonts w:ascii="Times New Roman" w:hAnsi="Times New Roman"/>
          <w:sz w:val="24"/>
          <w:szCs w:val="24"/>
        </w:rPr>
        <w:t>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</w:t>
      </w:r>
      <w:r w:rsidRPr="003564BD">
        <w:rPr>
          <w:rFonts w:ascii="Times New Roman" w:hAnsi="Times New Roman"/>
          <w:sz w:val="24"/>
          <w:szCs w:val="24"/>
        </w:rPr>
        <w:t>плоснабжения в соответствующей системе теплоснабжения.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</w:t>
      </w:r>
      <w:r w:rsidRPr="003564BD">
        <w:rPr>
          <w:rFonts w:ascii="Times New Roman" w:hAnsi="Times New Roman"/>
          <w:sz w:val="24"/>
          <w:szCs w:val="24"/>
        </w:rPr>
        <w:t>еративному управлению гидравлическими режимами, и обосновывается в схеме теплоснабжения.</w:t>
      </w: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</w:t>
      </w:r>
      <w:r w:rsidRPr="003564BD">
        <w:rPr>
          <w:rFonts w:ascii="Times New Roman" w:hAnsi="Times New Roman"/>
          <w:sz w:val="24"/>
          <w:szCs w:val="24"/>
        </w:rPr>
        <w:t>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3564BD" w:rsidRPr="003564BD" w:rsidRDefault="00AC0A6B" w:rsidP="003564BD">
      <w:pPr>
        <w:widowControl w:val="0"/>
        <w:tabs>
          <w:tab w:val="left" w:pos="103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445C9A">
      <w:pPr>
        <w:widowControl w:val="0"/>
        <w:numPr>
          <w:ilvl w:val="0"/>
          <w:numId w:val="28"/>
        </w:numPr>
        <w:tabs>
          <w:tab w:val="left" w:pos="10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Единая теплоснабжающая организация при осуществлении своей де</w:t>
      </w:r>
      <w:r w:rsidRPr="003564BD">
        <w:rPr>
          <w:rFonts w:ascii="Times New Roman" w:hAnsi="Times New Roman"/>
          <w:sz w:val="24"/>
          <w:szCs w:val="24"/>
        </w:rPr>
        <w:t>ятельности обязана: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а)</w:t>
      </w:r>
      <w:r w:rsidRPr="003564BD">
        <w:rPr>
          <w:rFonts w:ascii="Times New Roman" w:hAnsi="Times New Roman"/>
          <w:sz w:val="24"/>
          <w:szCs w:val="24"/>
        </w:rPr>
        <w:tab/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б)</w:t>
      </w:r>
      <w:r w:rsidRPr="003564BD">
        <w:rPr>
          <w:rFonts w:ascii="Times New Roman" w:hAnsi="Times New Roman"/>
          <w:sz w:val="24"/>
          <w:szCs w:val="24"/>
        </w:rPr>
        <w:tab/>
        <w:t>осуществлять мониторинг реализации схемы теплоснабжения и подавать в орган, утвердивший</w:t>
      </w:r>
      <w:r w:rsidRPr="003564BD">
        <w:rPr>
          <w:rFonts w:ascii="Times New Roman" w:hAnsi="Times New Roman"/>
          <w:sz w:val="24"/>
          <w:szCs w:val="24"/>
        </w:rPr>
        <w:t xml:space="preserve"> схему теплоснабжения, отчеты о реализации, включая предложения по актуализации схемы теплоснабжения;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в)</w:t>
      </w:r>
      <w:r w:rsidRPr="003564BD">
        <w:rPr>
          <w:rFonts w:ascii="Times New Roman" w:hAnsi="Times New Roman"/>
          <w:sz w:val="24"/>
          <w:szCs w:val="24"/>
        </w:rPr>
        <w:tab/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г)</w:t>
      </w:r>
      <w:r w:rsidRPr="003564BD">
        <w:rPr>
          <w:rFonts w:ascii="Times New Roman" w:hAnsi="Times New Roman"/>
          <w:sz w:val="24"/>
          <w:szCs w:val="24"/>
        </w:rPr>
        <w:tab/>
        <w:t>осуществлять контро</w:t>
      </w:r>
      <w:r w:rsidRPr="003564BD">
        <w:rPr>
          <w:rFonts w:ascii="Times New Roman" w:hAnsi="Times New Roman"/>
          <w:sz w:val="24"/>
          <w:szCs w:val="24"/>
        </w:rPr>
        <w:t>ль режимов потребления тепловой энергии в зоне своей деятельности.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Единая теплоснабжающая организация должна отвечать критериям, а именно:</w:t>
      </w:r>
    </w:p>
    <w:p w:rsidR="003564BD" w:rsidRPr="003564BD" w:rsidRDefault="00AC0A6B" w:rsidP="00445C9A">
      <w:pPr>
        <w:widowControl w:val="0"/>
        <w:numPr>
          <w:ilvl w:val="0"/>
          <w:numId w:val="29"/>
        </w:numPr>
        <w:tabs>
          <w:tab w:val="left" w:pos="9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совокупной уста</w:t>
      </w:r>
      <w:r w:rsidRPr="003564BD">
        <w:rPr>
          <w:rFonts w:ascii="Times New Roman" w:hAnsi="Times New Roman"/>
          <w:sz w:val="24"/>
          <w:szCs w:val="24"/>
        </w:rPr>
        <w:t>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</w:t>
      </w:r>
      <w:r w:rsidRPr="003564BD">
        <w:rPr>
          <w:rFonts w:ascii="Times New Roman" w:hAnsi="Times New Roman"/>
          <w:sz w:val="24"/>
          <w:szCs w:val="24"/>
        </w:rPr>
        <w:t>ельности единой теплоснабжающей организации.</w:t>
      </w:r>
    </w:p>
    <w:p w:rsidR="003564BD" w:rsidRPr="003564BD" w:rsidRDefault="00AC0A6B" w:rsidP="00445C9A">
      <w:pPr>
        <w:widowControl w:val="0"/>
        <w:numPr>
          <w:ilvl w:val="0"/>
          <w:numId w:val="29"/>
        </w:numPr>
        <w:tabs>
          <w:tab w:val="left" w:pos="9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3564BD" w:rsidRPr="003564BD" w:rsidRDefault="00AC0A6B" w:rsidP="00445C9A">
      <w:pPr>
        <w:widowControl w:val="0"/>
        <w:numPr>
          <w:ilvl w:val="0"/>
          <w:numId w:val="29"/>
        </w:numPr>
        <w:tabs>
          <w:tab w:val="left" w:pos="93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Способность обеспечить надежность тепло</w:t>
      </w:r>
      <w:r w:rsidRPr="003564BD">
        <w:rPr>
          <w:rFonts w:ascii="Times New Roman" w:hAnsi="Times New Roman"/>
          <w:sz w:val="24"/>
          <w:szCs w:val="24"/>
        </w:rPr>
        <w:t>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Предприятие, которое будет единой теплоснабжаю</w:t>
      </w:r>
      <w:r w:rsidRPr="003564BD">
        <w:rPr>
          <w:rFonts w:ascii="Times New Roman" w:hAnsi="Times New Roman"/>
          <w:sz w:val="24"/>
          <w:szCs w:val="24"/>
        </w:rPr>
        <w:t>щей организацией обязано при осуществлении своей деятельности выполнить следующее, а именно: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а)</w:t>
      </w:r>
      <w:r w:rsidRPr="003564BD">
        <w:rPr>
          <w:rFonts w:ascii="Times New Roman" w:hAnsi="Times New Roman"/>
          <w:sz w:val="24"/>
          <w:szCs w:val="24"/>
        </w:rPr>
        <w:tab/>
        <w:t>заключать и надлежаще исполнять договоры теплоснабжения со всеми обратившимися к ней потребителями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тепловой энергии в своей зоне деятельности;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б)</w:t>
      </w:r>
      <w:r w:rsidRPr="003564BD">
        <w:rPr>
          <w:rFonts w:ascii="Times New Roman" w:hAnsi="Times New Roman"/>
          <w:sz w:val="24"/>
          <w:szCs w:val="24"/>
        </w:rPr>
        <w:tab/>
        <w:t>надлежащим обр</w:t>
      </w:r>
      <w:r w:rsidRPr="003564BD">
        <w:rPr>
          <w:rFonts w:ascii="Times New Roman" w:hAnsi="Times New Roman"/>
          <w:sz w:val="24"/>
          <w:szCs w:val="24"/>
        </w:rPr>
        <w:t>азом исполнять обязательства перед иными теплоснабжающими и теплосетевыми организациями в зоне своей деятельности;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в)</w:t>
      </w:r>
      <w:r w:rsidRPr="003564BD">
        <w:rPr>
          <w:rFonts w:ascii="Times New Roman" w:hAnsi="Times New Roman"/>
          <w:sz w:val="24"/>
          <w:szCs w:val="24"/>
        </w:rPr>
        <w:tab/>
        <w:t>осуществлять контроль режимов потребления тепловой энергии в зоне своей деятельности.</w:t>
      </w:r>
    </w:p>
    <w:p w:rsidR="003564BD" w:rsidRPr="003564BD" w:rsidRDefault="00AC0A6B" w:rsidP="003564BD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г)</w:t>
      </w:r>
      <w:r w:rsidRPr="003564BD">
        <w:rPr>
          <w:rFonts w:ascii="Times New Roman" w:hAnsi="Times New Roman"/>
          <w:sz w:val="24"/>
          <w:szCs w:val="24"/>
        </w:rPr>
        <w:tab/>
        <w:t>будет осуществлять мониторинг реализации схемы те</w:t>
      </w:r>
      <w:r w:rsidRPr="003564BD">
        <w:rPr>
          <w:rFonts w:ascii="Times New Roman" w:hAnsi="Times New Roman"/>
          <w:sz w:val="24"/>
          <w:szCs w:val="24"/>
        </w:rPr>
        <w:t>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настоящее время единой теплоснабжающей организацией с. Филимоново является ООО «Теплосервис», охватывающая в</w:t>
      </w:r>
      <w:r w:rsidRPr="003564BD">
        <w:rPr>
          <w:rFonts w:ascii="Times New Roman" w:hAnsi="Times New Roman"/>
          <w:sz w:val="24"/>
          <w:szCs w:val="24"/>
        </w:rPr>
        <w:t>сю территорию села по обеспечению теплоснабжением объектов жилого фонда, социально значимых объектов бюджетной сферы и прочих потребителей, находящихся в селе. Следовательно, в качестве единой теплоснабжающей организации рекомендуется ООО «Теплосервис».</w:t>
      </w: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Раздел 11. Решения о распределении тепловой нагрузки между источниками             тепловой энергии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связи с тем, что на территории с. Филимоново, только один объект является источником тепловой энергии (Котельная ООО «Теплосервис»), перераспределение </w:t>
      </w:r>
      <w:r w:rsidRPr="003564BD">
        <w:rPr>
          <w:rFonts w:ascii="Times New Roman" w:hAnsi="Times New Roman"/>
          <w:sz w:val="24"/>
          <w:szCs w:val="24"/>
        </w:rPr>
        <w:t>тепловой нагрузки между источниками тепловой энергии невозможно.</w:t>
      </w:r>
    </w:p>
    <w:p w:rsidR="003564BD" w:rsidRPr="003564BD" w:rsidRDefault="00AC0A6B" w:rsidP="003564B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spacing w:after="0"/>
        <w:ind w:firstLine="567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2" w:name="bookmark25"/>
      <w:r w:rsidRPr="003564BD">
        <w:rPr>
          <w:rFonts w:ascii="Times New Roman" w:hAnsi="Times New Roman"/>
          <w:b/>
          <w:bCs/>
          <w:sz w:val="24"/>
          <w:szCs w:val="24"/>
        </w:rPr>
        <w:t>Раздел 11. Решение по бесхозяйным тепловым сетям</w:t>
      </w:r>
      <w:bookmarkEnd w:id="22"/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Статья 15, пункт 6. Федерального закона от 27 июля 2010 года № 190-ФЗ: «В случае выявления бесхозяйных тепловых сетей (тепловых сетей, не име</w:t>
      </w:r>
      <w:r w:rsidRPr="003564BD">
        <w:rPr>
          <w:rFonts w:ascii="Times New Roman" w:hAnsi="Times New Roman"/>
          <w:sz w:val="24"/>
          <w:szCs w:val="24"/>
        </w:rPr>
        <w:t xml:space="preserve">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</w:t>
      </w:r>
      <w:r w:rsidRPr="003564BD">
        <w:rPr>
          <w:rFonts w:ascii="Times New Roman" w:hAnsi="Times New Roman"/>
          <w:sz w:val="24"/>
          <w:szCs w:val="24"/>
        </w:rPr>
        <w:t>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</w:t>
      </w:r>
      <w:r w:rsidRPr="003564BD">
        <w:rPr>
          <w:rFonts w:ascii="Times New Roman" w:hAnsi="Times New Roman"/>
          <w:sz w:val="24"/>
          <w:szCs w:val="24"/>
        </w:rPr>
        <w:t>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Принятие на учет ООО «Теплосервис» бесхозя</w:t>
      </w:r>
      <w:r w:rsidRPr="003564BD">
        <w:rPr>
          <w:rFonts w:ascii="Times New Roman" w:hAnsi="Times New Roman"/>
          <w:sz w:val="24"/>
          <w:szCs w:val="24"/>
        </w:rPr>
        <w:t>йных тепловых сетей (тепловых сетей,                             не имеющих эксплуатирующей организации) должно осуществляется на основании постановления Правительства РФ от 17.09.2003г. №580.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 настоящее время участков бесхозяйных тепловых сетей в с. Фили</w:t>
      </w:r>
      <w:r w:rsidRPr="003564BD">
        <w:rPr>
          <w:rFonts w:ascii="Times New Roman" w:hAnsi="Times New Roman"/>
          <w:sz w:val="24"/>
          <w:szCs w:val="24"/>
        </w:rPr>
        <w:t>моново не выявлено.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tabs>
          <w:tab w:val="left" w:pos="117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3564BD" w:rsidRPr="003564BD" w:rsidRDefault="00AC0A6B" w:rsidP="00445C9A">
      <w:pPr>
        <w:widowControl w:val="0"/>
        <w:numPr>
          <w:ilvl w:val="0"/>
          <w:numId w:val="30"/>
        </w:numPr>
        <w:tabs>
          <w:tab w:val="left" w:pos="70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утверждения».</w:t>
      </w:r>
    </w:p>
    <w:p w:rsidR="003564BD" w:rsidRPr="003564BD" w:rsidRDefault="00AC0A6B" w:rsidP="00445C9A">
      <w:pPr>
        <w:widowControl w:val="0"/>
        <w:numPr>
          <w:ilvl w:val="0"/>
          <w:numId w:val="30"/>
        </w:numPr>
        <w:tabs>
          <w:tab w:val="left" w:pos="70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Методические рекомендации по разработке схем теплосн</w:t>
      </w:r>
      <w:r w:rsidRPr="003564BD">
        <w:rPr>
          <w:rFonts w:ascii="Times New Roman" w:hAnsi="Times New Roman"/>
          <w:sz w:val="24"/>
          <w:szCs w:val="24"/>
        </w:rPr>
        <w:t>абжения (утвержденные совместным приказом Минэнерго РФ и Минрегиона РФ).</w:t>
      </w:r>
    </w:p>
    <w:p w:rsidR="003564BD" w:rsidRPr="003564BD" w:rsidRDefault="00AC0A6B" w:rsidP="00445C9A">
      <w:pPr>
        <w:widowControl w:val="0"/>
        <w:numPr>
          <w:ilvl w:val="0"/>
          <w:numId w:val="30"/>
        </w:numPr>
        <w:tabs>
          <w:tab w:val="left" w:pos="70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РД-7-ВЭП «Расчет систем централизованного теплоснабжения с учетом требований </w:t>
      </w:r>
      <w:r w:rsidRPr="003564BD">
        <w:rPr>
          <w:rFonts w:ascii="Times New Roman" w:hAnsi="Times New Roman"/>
          <w:sz w:val="24"/>
          <w:szCs w:val="24"/>
        </w:rPr>
        <w:lastRenderedPageBreak/>
        <w:t>надежности».</w:t>
      </w:r>
    </w:p>
    <w:p w:rsidR="003564BD" w:rsidRPr="003564BD" w:rsidRDefault="00AC0A6B" w:rsidP="003564BD">
      <w:pPr>
        <w:widowControl w:val="0"/>
        <w:spacing w:before="120" w:after="120"/>
        <w:ind w:right="6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widowControl w:val="0"/>
        <w:spacing w:before="120" w:after="120" w:line="413" w:lineRule="exact"/>
        <w:ind w:right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564BD">
        <w:rPr>
          <w:rFonts w:ascii="Times New Roman" w:hAnsi="Times New Roman"/>
          <w:b/>
          <w:bCs/>
          <w:sz w:val="36"/>
          <w:szCs w:val="36"/>
        </w:rPr>
        <w:t>СХЕМА ТЕПЛОСНАБЖЕНИЯ ФИЛИМОНОВСКОГО</w:t>
      </w:r>
      <w:r w:rsidRPr="003564BD">
        <w:rPr>
          <w:rFonts w:ascii="Times New Roman" w:hAnsi="Times New Roman"/>
          <w:b/>
          <w:bCs/>
          <w:sz w:val="36"/>
          <w:szCs w:val="36"/>
        </w:rPr>
        <w:br/>
        <w:t>СЕЛЬСОВЕТА КАНСКОГО РАЙОНА</w:t>
      </w:r>
      <w:r w:rsidRPr="003564BD">
        <w:rPr>
          <w:rFonts w:ascii="Times New Roman" w:hAnsi="Times New Roman"/>
          <w:b/>
          <w:bCs/>
          <w:sz w:val="36"/>
          <w:szCs w:val="36"/>
        </w:rPr>
        <w:br/>
        <w:t xml:space="preserve">КРАСНОЯРСКОГО </w:t>
      </w:r>
      <w:r w:rsidRPr="003564BD">
        <w:rPr>
          <w:rFonts w:ascii="Times New Roman" w:hAnsi="Times New Roman"/>
          <w:b/>
          <w:bCs/>
          <w:sz w:val="36"/>
          <w:szCs w:val="36"/>
        </w:rPr>
        <w:t>КРАЯ НА ПЕРИОД ДО 2034 ГОДА</w:t>
      </w:r>
    </w:p>
    <w:p w:rsidR="003564BD" w:rsidRPr="003564BD" w:rsidRDefault="00AC0A6B" w:rsidP="003564BD">
      <w:pPr>
        <w:widowControl w:val="0"/>
        <w:spacing w:after="0" w:line="300" w:lineRule="exact"/>
        <w:ind w:right="60"/>
        <w:jc w:val="center"/>
        <w:rPr>
          <w:rFonts w:ascii="Times New Roman" w:hAnsi="Times New Roman"/>
          <w:b/>
          <w:sz w:val="30"/>
          <w:szCs w:val="30"/>
        </w:rPr>
      </w:pPr>
      <w:r w:rsidRPr="003564BD">
        <w:rPr>
          <w:rFonts w:ascii="Times New Roman" w:hAnsi="Times New Roman"/>
          <w:b/>
          <w:sz w:val="30"/>
          <w:szCs w:val="30"/>
        </w:rPr>
        <w:t>СПР-2024-020 –ОМ</w:t>
      </w:r>
    </w:p>
    <w:p w:rsidR="003564BD" w:rsidRPr="003564BD" w:rsidRDefault="00AC0A6B" w:rsidP="003564BD">
      <w:pPr>
        <w:widowControl w:val="0"/>
        <w:spacing w:after="0" w:line="300" w:lineRule="exact"/>
        <w:ind w:right="60"/>
        <w:jc w:val="center"/>
        <w:rPr>
          <w:rFonts w:ascii="Times New Roman" w:hAnsi="Times New Roman"/>
          <w:b/>
          <w:sz w:val="30"/>
          <w:szCs w:val="30"/>
        </w:rPr>
      </w:pPr>
    </w:p>
    <w:p w:rsidR="003564BD" w:rsidRPr="003564BD" w:rsidRDefault="00AC0A6B" w:rsidP="003564BD">
      <w:pPr>
        <w:widowControl w:val="0"/>
        <w:spacing w:after="0" w:line="300" w:lineRule="exact"/>
        <w:ind w:right="60"/>
        <w:jc w:val="center"/>
        <w:rPr>
          <w:rFonts w:ascii="Times New Roman" w:hAnsi="Times New Roman"/>
          <w:b/>
          <w:sz w:val="30"/>
          <w:szCs w:val="30"/>
        </w:rPr>
      </w:pPr>
    </w:p>
    <w:p w:rsidR="003564BD" w:rsidRPr="003564BD" w:rsidRDefault="00AC0A6B" w:rsidP="003564BD">
      <w:pPr>
        <w:keepNext/>
        <w:keepLines/>
        <w:widowControl w:val="0"/>
        <w:spacing w:after="308" w:line="280" w:lineRule="exact"/>
        <w:ind w:lef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3564BD">
        <w:rPr>
          <w:rFonts w:ascii="Times New Roman" w:hAnsi="Times New Roman"/>
          <w:color w:val="000000"/>
          <w:sz w:val="24"/>
          <w:szCs w:val="24"/>
        </w:rPr>
        <w:instrText xml:space="preserve"> TOC \o "1-5" \h \z </w:instrText>
      </w:r>
      <w:r w:rsidRPr="003564BD">
        <w:rPr>
          <w:rFonts w:ascii="Times New Roman" w:hAnsi="Times New Roman"/>
          <w:color w:val="000000"/>
          <w:sz w:val="24"/>
          <w:szCs w:val="24"/>
        </w:rPr>
        <w:fldChar w:fldCharType="separate"/>
      </w:r>
      <w:hyperlink w:anchor="bookmark1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Введение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 xml:space="preserve">ГЛАВА 1. Существующее положение в сфере производства, передачи и потребления тепловой энергии для целей </w:t>
      </w:r>
      <w:r w:rsidRPr="003564BD">
        <w:rPr>
          <w:rFonts w:ascii="Times New Roman" w:hAnsi="Times New Roman"/>
          <w:color w:val="000000"/>
          <w:sz w:val="24"/>
          <w:szCs w:val="24"/>
        </w:rPr>
        <w:t>теплоснабжения</w:t>
      </w:r>
      <w:r w:rsidRPr="003564BD">
        <w:rPr>
          <w:rFonts w:ascii="Times New Roman" w:hAnsi="Times New Roman"/>
          <w:color w:val="000000"/>
          <w:sz w:val="24"/>
          <w:szCs w:val="24"/>
        </w:rPr>
        <w:tab/>
        <w:t>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Часть 1. Функциональная структура теплоснабжения</w:t>
      </w:r>
      <w:r w:rsidRPr="003564BD">
        <w:rPr>
          <w:rFonts w:ascii="Times New Roman" w:hAnsi="Times New Roman"/>
          <w:color w:val="000000"/>
          <w:sz w:val="24"/>
          <w:szCs w:val="24"/>
        </w:rPr>
        <w:tab/>
        <w:t>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Часть 2. Источники тепловой энергии</w:t>
      </w:r>
      <w:r w:rsidRPr="003564BD">
        <w:rPr>
          <w:rFonts w:ascii="Times New Roman" w:hAnsi="Times New Roman"/>
          <w:color w:val="000000"/>
          <w:sz w:val="24"/>
          <w:szCs w:val="24"/>
        </w:rPr>
        <w:tab/>
        <w:t>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2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3. Тепловые сети, сооружения на них и тепловые пункты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3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3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4. Зоны действия источников тепловой энергии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3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  <w:r w:rsidRPr="003564BD">
        <w:rPr>
          <w:rFonts w:ascii="Times New Roman" w:hAnsi="Times New Roman"/>
          <w:color w:val="000000"/>
          <w:sz w:val="24"/>
          <w:szCs w:val="24"/>
        </w:rPr>
        <w:tab/>
        <w:t>3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5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6. Балансы тепловой мощности и тепловой нагрузки в зонах действия источников тепловой энергии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4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6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7. Балансы теплоносителя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  <w:t>8</w:t>
        </w:r>
      </w:hyperlink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Часть 8. Топливные балансы ист</w:t>
      </w:r>
      <w:r w:rsidRPr="003564BD">
        <w:rPr>
          <w:rFonts w:ascii="Times New Roman" w:hAnsi="Times New Roman"/>
          <w:color w:val="000000"/>
          <w:sz w:val="24"/>
          <w:szCs w:val="24"/>
        </w:rPr>
        <w:t>очников тепловой энергии и система обеспечения топливом</w:t>
      </w:r>
      <w:r w:rsidRPr="003564BD">
        <w:rPr>
          <w:rFonts w:ascii="Times New Roman" w:hAnsi="Times New Roman"/>
          <w:color w:val="000000"/>
          <w:sz w:val="24"/>
          <w:szCs w:val="24"/>
        </w:rPr>
        <w:tab/>
        <w:t>9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9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9. Надежность теплоснабжения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  <w:t>1</w:t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0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10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10. Технико-экономические показатели теплоснабжающих и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 xml:space="preserve"> теплосетевых организаций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19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11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11. Цены (тарифы) в сфере теплоснабжения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22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12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Часть 12. Описание существующих технических и технологических проблем в с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>истемах теплоснабжения поселения, городского округа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t>22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12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Часть 13. Сценарий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</w:t>
      </w:r>
      <w:r w:rsidRPr="003564BD">
        <w:rPr>
          <w:rFonts w:ascii="Times New Roman" w:hAnsi="Times New Roman"/>
          <w:color w:val="000000"/>
          <w:sz w:val="24"/>
          <w:szCs w:val="24"/>
        </w:rPr>
        <w:t xml:space="preserve">тах системы теплоснабжения, связанных с прекращением подачи тепловой энергии.                                                                                   23                  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hyperlink w:anchor="bookmark13" w:tooltip="Current Document" w:history="1">
        <w:r w:rsidRPr="003564BD">
          <w:rPr>
            <w:rFonts w:ascii="Times New Roman" w:hAnsi="Times New Roman"/>
            <w:color w:val="000000"/>
            <w:sz w:val="24"/>
            <w:szCs w:val="24"/>
          </w:rPr>
          <w:t>Список использованных исто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t>чников</w:t>
        </w:r>
        <w:r w:rsidRPr="003564BD">
          <w:rPr>
            <w:rFonts w:ascii="Times New Roman" w:hAnsi="Times New Roman"/>
            <w:color w:val="000000"/>
            <w:sz w:val="24"/>
            <w:szCs w:val="24"/>
          </w:rPr>
          <w:lastRenderedPageBreak/>
          <w:tab/>
        </w:r>
      </w:hyperlink>
      <w:r w:rsidRPr="003564B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3564BD">
        <w:rPr>
          <w:rFonts w:ascii="Times New Roman" w:hAnsi="Times New Roman"/>
          <w:color w:val="000000"/>
          <w:sz w:val="24"/>
          <w:szCs w:val="24"/>
        </w:rPr>
        <w:t>26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Приложение 1. Схема расположения источника теплоснабжения.                          27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>Приложение 2.Существующая схема тепловой сети.                                                28</w:t>
      </w: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color w:val="000000"/>
          <w:sz w:val="24"/>
          <w:szCs w:val="24"/>
        </w:rPr>
        <w:t xml:space="preserve">Приложение 3.Схема административного деления с указанием </w:t>
      </w:r>
    </w:p>
    <w:p w:rsidR="003564BD" w:rsidRPr="003564BD" w:rsidRDefault="00AC0A6B" w:rsidP="003564B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расчетных элементов территориального деления  (кадастровых кварталов)          32                                                                              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Введение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Схема теплоснабжения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 разработана на основании задания на проектирование по объекту «Схема теплоснабжения Филимоновского сельсовета Канского района Красноярского края на период до 2024 года».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Объем и состав проекта соответствует «Методическим рекомендациям по разработки схем т</w:t>
      </w:r>
      <w:r w:rsidRPr="003564BD">
        <w:rPr>
          <w:rFonts w:ascii="Times New Roman" w:hAnsi="Times New Roman"/>
          <w:sz w:val="24"/>
          <w:szCs w:val="24"/>
          <w:lang w:bidi="ru-RU"/>
        </w:rPr>
        <w:t>еплоснабжения» введенных в действие в соответствии с пунктом 3 постановления Правительства РФ от 22.02.2012 № 154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</w:t>
      </w:r>
      <w:r w:rsidRPr="003564BD">
        <w:rPr>
          <w:rFonts w:ascii="Times New Roman" w:hAnsi="Times New Roman"/>
          <w:sz w:val="24"/>
          <w:szCs w:val="24"/>
          <w:lang w:bidi="ru-RU"/>
        </w:rPr>
        <w:t>ых ресурсов России, других нормативных актов, регулирующих природоохранную деятельность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ГЛАВА 1. СУЩЕСТВУЮЩЕЕ ПОЛОЖЕНИЕ В СФЕРЕ ПРОИЗВОДСТВА, ПЕРЕДАЧИ И ПОТРЕБЛЕНИЯ ТЕПЛОВОЙ ЭНЕРГИИ ДЛЯЦЕЛЕЙ ТЕПЛОСНАБЖЕНИЯ</w:t>
      </w: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Часть 1. Функциональная структура теплоснабжения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</w:t>
      </w:r>
      <w:r w:rsidRPr="003564BD">
        <w:rPr>
          <w:rFonts w:ascii="Times New Roman" w:hAnsi="Times New Roman"/>
          <w:sz w:val="24"/>
          <w:szCs w:val="24"/>
          <w:u w:val="single"/>
          <w:lang w:bidi="ru-RU"/>
        </w:rPr>
        <w:t>щ</w:t>
      </w:r>
      <w:r w:rsidRPr="003564BD">
        <w:rPr>
          <w:rFonts w:ascii="Times New Roman" w:hAnsi="Times New Roman"/>
          <w:sz w:val="24"/>
          <w:szCs w:val="24"/>
          <w:lang w:bidi="ru-RU"/>
        </w:rPr>
        <w:t>ими характерные тепловые и гидравлические режи</w:t>
      </w:r>
      <w:r w:rsidRPr="003564BD">
        <w:rPr>
          <w:rFonts w:ascii="Times New Roman" w:hAnsi="Times New Roman"/>
          <w:sz w:val="24"/>
          <w:szCs w:val="24"/>
          <w:lang w:bidi="ru-RU"/>
        </w:rPr>
        <w:t>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Часть 2. Источники тепловой энергии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Система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теплоснабжения Филимоновского сельсовета Канского района Красноярского края - централизованная, представлена одним источником тепловой энергии и распределительными тепловыми сетями. От существующего источника тепла нагретая вода поступает в сети и далее к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абонентам. Водяные тепловые сети выполнены двухтрубными </w:t>
      </w:r>
      <w:r w:rsidRPr="003564BD">
        <w:rPr>
          <w:rFonts w:ascii="Times New Roman" w:hAnsi="Times New Roman"/>
          <w:sz w:val="24"/>
          <w:szCs w:val="24"/>
          <w:lang w:bidi="ru-RU"/>
        </w:rPr>
        <w:lastRenderedPageBreak/>
        <w:t>циркуляционными. Прокладка трубопроводов подземная. Теплоноситель - вода с параметрами 95/70°С.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На территории села осуществляет производство и передачу тепловой энергии одна теплоснабжающая организаци</w:t>
      </w:r>
      <w:r w:rsidRPr="003564BD">
        <w:rPr>
          <w:rFonts w:ascii="Times New Roman" w:hAnsi="Times New Roman"/>
          <w:sz w:val="24"/>
          <w:szCs w:val="24"/>
          <w:lang w:bidi="ru-RU"/>
        </w:rPr>
        <w:t>я - ООО «Теплосервис». Она занимается производством и реализацией тепловой энергии, обеспечивая теплоснабжением жилые и административные здания.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 потребителем расчет ведется при наличии приборов учета по приборам учета при отсутствии приборов учета по рас</w:t>
      </w:r>
      <w:r w:rsidRPr="003564BD">
        <w:rPr>
          <w:rFonts w:ascii="Times New Roman" w:hAnsi="Times New Roman"/>
          <w:sz w:val="24"/>
          <w:szCs w:val="24"/>
          <w:lang w:bidi="ru-RU"/>
        </w:rPr>
        <w:t>четным значениям теплопотребления.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Источники тепловой энергии:</w:t>
      </w:r>
    </w:p>
    <w:p w:rsidR="003564BD" w:rsidRPr="003564BD" w:rsidRDefault="00AC0A6B" w:rsidP="00445C9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Котельная с.Филимоново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Схема расположения существующего источника тепловой энергии и зона ее действия представлена в Приложении № 1.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Все оборудование котельной можно подразделить на основное и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вспомогательное.                      К основному оборудованию относятся котлы. В с. Филимоново на котельной используются паровые котлы. </w:t>
      </w:r>
      <w:r w:rsidRPr="003564BD">
        <w:rPr>
          <w:rFonts w:ascii="Times New Roman" w:hAnsi="Times New Roman"/>
          <w:sz w:val="24"/>
          <w:szCs w:val="24"/>
        </w:rPr>
        <w:t>Основным видом топлива для источников тепловой энергии                                  в с. Филимоново Канского района</w:t>
      </w:r>
      <w:r w:rsidRPr="003564BD">
        <w:rPr>
          <w:rFonts w:ascii="Times New Roman" w:hAnsi="Times New Roman"/>
          <w:sz w:val="24"/>
          <w:szCs w:val="24"/>
        </w:rPr>
        <w:t xml:space="preserve"> является уголь марки 2БР (ГОСТ Р 57021-2016  Уголь бурый марки Б, второй, месторождение Канского Ачинского бассейна). Резервным и аварийным топливом может быть уголь марки 3БР, другой вид резервного и аварийного топлива, согласно топливным режимам источни</w:t>
      </w:r>
      <w:r w:rsidRPr="003564BD">
        <w:rPr>
          <w:rFonts w:ascii="Times New Roman" w:hAnsi="Times New Roman"/>
          <w:sz w:val="24"/>
          <w:szCs w:val="24"/>
        </w:rPr>
        <w:t>ков теплоснабжения, не предусмотрен.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В составе основного оборудования котельной паровые котлы, общей установленной мощностью 33,0 Гкал/час. Расчетная температура теплоносителя на отопление по температурному графику 95/70°С.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Система теплоснабжения двухтрубн</w:t>
      </w:r>
      <w:r w:rsidRPr="003564BD">
        <w:rPr>
          <w:rFonts w:ascii="Times New Roman" w:hAnsi="Times New Roman"/>
          <w:sz w:val="24"/>
          <w:szCs w:val="24"/>
          <w:lang w:bidi="ru-RU"/>
        </w:rPr>
        <w:t>ая, открытая, одноконтурная.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Исходная вода поступает из хозяйственно-питьевого водопровода.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Расход </w:t>
      </w:r>
      <w:r w:rsidRPr="003564BD">
        <w:rPr>
          <w:rFonts w:ascii="Times New Roman" w:hAnsi="Times New Roman"/>
          <w:sz w:val="24"/>
          <w:szCs w:val="24"/>
          <w:lang w:bidi="ru-RU"/>
        </w:rPr>
        <w:t>отпущенного потребителям тепла осуществляется расчетным путем в зависимости от показаний температур воды в подающем и обратном трубопроводах.</w:t>
      </w: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3" w:name="bookmark2"/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Часть 3. Тепловые сети, сооружения на них и тепловые пункты</w:t>
      </w:r>
      <w:bookmarkEnd w:id="23"/>
    </w:p>
    <w:p w:rsidR="003564BD" w:rsidRPr="003564BD" w:rsidRDefault="00AC0A6B" w:rsidP="003564B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Тепловые сети эксплуатируются круглогодично, так как </w:t>
      </w:r>
      <w:r w:rsidRPr="003564BD">
        <w:rPr>
          <w:rFonts w:ascii="Times New Roman" w:hAnsi="Times New Roman"/>
          <w:sz w:val="24"/>
          <w:szCs w:val="24"/>
          <w:lang w:bidi="ru-RU"/>
        </w:rPr>
        <w:t>горячее водоснабжение осуществляется путем открытого водозабора из системы. Высокий износ имеют теплосети в не проходных каналах.</w:t>
      </w:r>
    </w:p>
    <w:p w:rsidR="003564BD" w:rsidRPr="003564BD" w:rsidRDefault="00AC0A6B" w:rsidP="003564B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Износ жилого фонда в среднем составляет 37 %.</w:t>
      </w:r>
    </w:p>
    <w:p w:rsidR="003564BD" w:rsidRPr="003564BD" w:rsidRDefault="00AC0A6B" w:rsidP="003564B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Схема тепловых сетей представлена в Приложении № 2</w:t>
      </w:r>
    </w:p>
    <w:p w:rsidR="003564BD" w:rsidRPr="003564BD" w:rsidRDefault="00AC0A6B" w:rsidP="003564B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Часть 4. Зоны действия источ</w:t>
      </w:r>
      <w:r w:rsidRPr="003564BD">
        <w:rPr>
          <w:rFonts w:ascii="Times New Roman" w:hAnsi="Times New Roman"/>
          <w:b/>
          <w:bCs/>
          <w:sz w:val="24"/>
          <w:szCs w:val="24"/>
          <w:lang w:bidi="ru-RU"/>
        </w:rPr>
        <w:t>ников тепловой энергии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На территории с. Филимоново действует 1 источник централизованного теплоснабжения. Источник тепловой энергии обслуживает как физических, так и юридических лиц. Схема расположения существующих источников тепловой энергии и зоны их дей</w:t>
      </w:r>
      <w:r w:rsidRPr="003564BD">
        <w:rPr>
          <w:rFonts w:ascii="Times New Roman" w:hAnsi="Times New Roman"/>
          <w:sz w:val="24"/>
          <w:szCs w:val="24"/>
          <w:lang w:bidi="ru-RU"/>
        </w:rPr>
        <w:t>ствия представлена в Приложении № 1.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564BD" w:rsidRPr="003564BD" w:rsidRDefault="00AC0A6B" w:rsidP="003564BD">
      <w:pPr>
        <w:widowControl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3564BD" w:rsidRPr="003564BD" w:rsidRDefault="00AC0A6B" w:rsidP="003564BD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Схема административного деления с. Филимоново с указанием расчетных элементов т</w:t>
      </w:r>
      <w:r w:rsidRPr="003564BD">
        <w:rPr>
          <w:rFonts w:ascii="Times New Roman" w:hAnsi="Times New Roman"/>
          <w:sz w:val="24"/>
          <w:szCs w:val="24"/>
        </w:rPr>
        <w:t>ерриториального деления (кадастровых кварталов) приведена в приложении № 4.</w:t>
      </w: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</w:t>
      </w:r>
      <w:r w:rsidRPr="003564BD">
        <w:rPr>
          <w:rFonts w:ascii="Times New Roman" w:hAnsi="Times New Roman"/>
          <w:sz w:val="24"/>
          <w:szCs w:val="24"/>
        </w:rPr>
        <w:t>четном элементе территориального деления на каждом этапе указаны в таблице № 1, таблица № 2</w:t>
      </w: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№1. Существующий объем потребления тепловой энергии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275"/>
        <w:gridCol w:w="1560"/>
        <w:gridCol w:w="1229"/>
      </w:tblGrid>
      <w:tr w:rsidR="009C326A" w:rsidTr="00445C9A">
        <w:tc>
          <w:tcPr>
            <w:tcW w:w="1843" w:type="dxa"/>
            <w:vMerge w:val="restart"/>
          </w:tcPr>
          <w:p w:rsidR="003564BD" w:rsidRPr="003564BD" w:rsidRDefault="00AC0A6B" w:rsidP="003564BD">
            <w:pPr>
              <w:widowControl w:val="0"/>
              <w:spacing w:after="0" w:line="27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</w:t>
            </w:r>
          </w:p>
          <w:p w:rsidR="003564BD" w:rsidRPr="003564BD" w:rsidRDefault="00AC0A6B" w:rsidP="003564BD">
            <w:pPr>
              <w:widowControl w:val="0"/>
              <w:spacing w:after="0" w:line="27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тепловой</w:t>
            </w:r>
          </w:p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энергии</w:t>
            </w:r>
          </w:p>
        </w:tc>
        <w:tc>
          <w:tcPr>
            <w:tcW w:w="2268" w:type="dxa"/>
            <w:vMerge w:val="restart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482" w:type="dxa"/>
            <w:gridSpan w:val="4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Тепловые нагрузки, Гкал/ч</w:t>
            </w:r>
          </w:p>
        </w:tc>
      </w:tr>
      <w:tr w:rsidR="009C326A" w:rsidTr="00445C9A">
        <w:tc>
          <w:tcPr>
            <w:tcW w:w="1843" w:type="dxa"/>
            <w:vMerge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1275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ГВС</w:t>
            </w:r>
          </w:p>
        </w:tc>
        <w:tc>
          <w:tcPr>
            <w:tcW w:w="1560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29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</w:tr>
      <w:tr w:rsidR="009C326A" w:rsidTr="00445C9A">
        <w:trPr>
          <w:trHeight w:val="838"/>
        </w:trPr>
        <w:tc>
          <w:tcPr>
            <w:tcW w:w="1843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с. Филимоново</w:t>
            </w:r>
          </w:p>
        </w:tc>
        <w:tc>
          <w:tcPr>
            <w:tcW w:w="2268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ООО «Теплосервис»</w:t>
            </w:r>
          </w:p>
        </w:tc>
        <w:tc>
          <w:tcPr>
            <w:tcW w:w="1418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1275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-70"/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229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</w:tbl>
    <w:p w:rsidR="003564BD" w:rsidRPr="003564BD" w:rsidRDefault="00AC0A6B" w:rsidP="00445C9A">
      <w:pPr>
        <w:widowControl w:val="0"/>
        <w:numPr>
          <w:ilvl w:val="0"/>
          <w:numId w:val="16"/>
        </w:numPr>
        <w:tabs>
          <w:tab w:val="left" w:pos="526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№2. Прогноз приростов объемов теплопотребления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134"/>
        <w:gridCol w:w="1134"/>
        <w:gridCol w:w="1134"/>
        <w:gridCol w:w="1134"/>
        <w:gridCol w:w="1134"/>
      </w:tblGrid>
      <w:tr w:rsidR="009C326A" w:rsidTr="00445C9A">
        <w:tc>
          <w:tcPr>
            <w:tcW w:w="1843" w:type="dxa"/>
            <w:vMerge w:val="restart"/>
          </w:tcPr>
          <w:p w:rsidR="003564BD" w:rsidRPr="003564BD" w:rsidRDefault="00AC0A6B" w:rsidP="003564BD">
            <w:pPr>
              <w:widowControl w:val="0"/>
              <w:spacing w:after="0" w:line="27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</w:t>
            </w:r>
          </w:p>
          <w:p w:rsidR="003564BD" w:rsidRPr="003564BD" w:rsidRDefault="00AC0A6B" w:rsidP="003564BD">
            <w:pPr>
              <w:widowControl w:val="0"/>
              <w:spacing w:after="0" w:line="27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тепловой</w:t>
            </w:r>
          </w:p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энергии</w:t>
            </w:r>
          </w:p>
        </w:tc>
        <w:tc>
          <w:tcPr>
            <w:tcW w:w="2268" w:type="dxa"/>
            <w:vMerge w:val="restart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670" w:type="dxa"/>
            <w:gridSpan w:val="5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Подключенная тепловая нагрузка к источнику теплоснабжения,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</w:tr>
      <w:tr w:rsidR="009C326A" w:rsidTr="00445C9A">
        <w:tc>
          <w:tcPr>
            <w:tcW w:w="1843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2029год</w:t>
            </w:r>
          </w:p>
        </w:tc>
      </w:tr>
      <w:tr w:rsidR="009C326A" w:rsidTr="00445C9A">
        <w:tc>
          <w:tcPr>
            <w:tcW w:w="1843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с. Филимоново</w:t>
            </w:r>
          </w:p>
        </w:tc>
        <w:tc>
          <w:tcPr>
            <w:tcW w:w="2268" w:type="dxa"/>
          </w:tcPr>
          <w:p w:rsidR="003564BD" w:rsidRPr="003564BD" w:rsidRDefault="00AC0A6B" w:rsidP="00445C9A">
            <w:pPr>
              <w:widowControl w:val="0"/>
              <w:numPr>
                <w:ilvl w:val="0"/>
                <w:numId w:val="16"/>
              </w:numPr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ООО «Теплосервис»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3564BD" w:rsidRPr="003564BD" w:rsidRDefault="00AC0A6B" w:rsidP="003564BD">
            <w:pPr>
              <w:widowControl w:val="0"/>
              <w:tabs>
                <w:tab w:val="left" w:pos="526"/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</w:tr>
    </w:tbl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 w:line="304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526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Согласно прогнозам приростов объёмов потребления тепловой энергии (мощности), и приростов объёмов потребления тепловой энергии </w:t>
      </w:r>
      <w:r w:rsidRPr="003564BD">
        <w:rPr>
          <w:rFonts w:ascii="Times New Roman" w:hAnsi="Times New Roman"/>
          <w:sz w:val="24"/>
          <w:szCs w:val="24"/>
        </w:rPr>
        <w:t>(мощности) производственными объектами в зоне действия каждого из существующих или предлагаемых для строительства источников тепловой энергии изменений в потреблении тепловой энергии объектами, расположенными в производственных зонах, не предвидится в тече</w:t>
      </w:r>
      <w:r w:rsidRPr="003564BD">
        <w:rPr>
          <w:rFonts w:ascii="Times New Roman" w:hAnsi="Times New Roman"/>
          <w:sz w:val="24"/>
          <w:szCs w:val="24"/>
        </w:rPr>
        <w:t>нии расчетного срока схемы теплоснабжения.</w:t>
      </w:r>
    </w:p>
    <w:p w:rsidR="003564BD" w:rsidRPr="003564BD" w:rsidRDefault="00AC0A6B" w:rsidP="003564BD">
      <w:pPr>
        <w:keepNext/>
        <w:keepLines/>
        <w:widowControl w:val="0"/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3564BD" w:rsidRPr="003564BD" w:rsidRDefault="00AC0A6B" w:rsidP="003564BD">
      <w:pPr>
        <w:keepNext/>
        <w:keepLines/>
        <w:widowControl w:val="0"/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>Часть 6. Балансы тепловой мощности и тепловой нагрузки в зонах действия источников тепловой энергии</w:t>
      </w:r>
    </w:p>
    <w:p w:rsidR="003564BD" w:rsidRPr="003564BD" w:rsidRDefault="00AC0A6B" w:rsidP="003564BD">
      <w:pPr>
        <w:widowControl w:val="0"/>
        <w:spacing w:after="0"/>
        <w:ind w:firstLine="76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</w:t>
      </w:r>
      <w:r w:rsidRPr="003564BD">
        <w:rPr>
          <w:rFonts w:ascii="Times New Roman" w:hAnsi="Times New Roman"/>
          <w:sz w:val="24"/>
          <w:szCs w:val="24"/>
        </w:rPr>
        <w:t xml:space="preserve">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Для данного региона расчетная температура наружн</w:t>
      </w:r>
      <w:r w:rsidRPr="003564BD">
        <w:rPr>
          <w:rFonts w:ascii="Times New Roman" w:hAnsi="Times New Roman"/>
          <w:sz w:val="24"/>
          <w:szCs w:val="24"/>
        </w:rPr>
        <w:t>ого воздуха - минус 40°С</w:t>
      </w:r>
    </w:p>
    <w:p w:rsidR="003564BD" w:rsidRPr="003564BD" w:rsidRDefault="00AC0A6B" w:rsidP="003564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№3. Баланс установленной, тепловой мощности нетто в тепловых сетях и присоединенной тепловой нагрузки по каждому источнику тепловой энергии</w:t>
      </w:r>
    </w:p>
    <w:tbl>
      <w:tblPr>
        <w:tblOverlap w:val="never"/>
        <w:tblW w:w="9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714"/>
        <w:gridCol w:w="1276"/>
        <w:gridCol w:w="2021"/>
      </w:tblGrid>
      <w:tr w:rsidR="009C326A" w:rsidTr="00445C9A">
        <w:trPr>
          <w:trHeight w:hRule="exact" w:val="12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</w:t>
            </w:r>
          </w:p>
          <w:p w:rsidR="003564BD" w:rsidRPr="003564BD" w:rsidRDefault="00AC0A6B" w:rsidP="003564BD">
            <w:pPr>
              <w:widowControl w:val="0"/>
              <w:spacing w:after="0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тепловой</w:t>
            </w:r>
          </w:p>
          <w:p w:rsidR="003564BD" w:rsidRPr="003564BD" w:rsidRDefault="00AC0A6B" w:rsidP="003564BD">
            <w:pPr>
              <w:widowControl w:val="0"/>
              <w:spacing w:after="0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Установленная мощность,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Гкал/час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Собственные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нужды,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Тепловая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мощность</w:t>
            </w:r>
          </w:p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нетто,</w:t>
            </w:r>
          </w:p>
          <w:p w:rsidR="003564BD" w:rsidRPr="003564BD" w:rsidRDefault="00AC0A6B" w:rsidP="003564BD">
            <w:pPr>
              <w:widowControl w:val="0"/>
              <w:spacing w:after="0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Гкал/час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  <w:t>Резерв/дефицит тепловой мощности нетто, Гкал/час</w:t>
            </w:r>
          </w:p>
        </w:tc>
      </w:tr>
      <w:tr w:rsidR="009C326A" w:rsidTr="00445C9A"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Котельная </w:t>
            </w:r>
          </w:p>
          <w:p w:rsidR="003564BD" w:rsidRPr="003564BD" w:rsidRDefault="00AC0A6B" w:rsidP="003564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с. Филимоново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8,54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  <w:t>1,46</w:t>
            </w:r>
          </w:p>
        </w:tc>
      </w:tr>
    </w:tbl>
    <w:p w:rsidR="003564BD" w:rsidRPr="003564BD" w:rsidRDefault="00AC0A6B" w:rsidP="003564BD">
      <w:pPr>
        <w:widowControl w:val="0"/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64BD" w:rsidRPr="003564BD" w:rsidSect="00445C9A">
          <w:footerReference w:type="default" r:id="rId23"/>
          <w:type w:val="continuous"/>
          <w:pgSz w:w="11906" w:h="16838"/>
          <w:pgMar w:top="567" w:right="720" w:bottom="567" w:left="1701" w:header="709" w:footer="709" w:gutter="0"/>
          <w:pgNumType w:start="1"/>
          <w:cols w:space="708"/>
          <w:docGrid w:linePitch="360"/>
        </w:sectPr>
      </w:pP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 xml:space="preserve">Таблица 4. Тепловые нагрузки потребителей в зоне </w:t>
      </w:r>
      <w:r w:rsidRPr="003564BD">
        <w:rPr>
          <w:rFonts w:ascii="Times New Roman" w:hAnsi="Times New Roman"/>
          <w:sz w:val="24"/>
          <w:szCs w:val="24"/>
        </w:rPr>
        <w:t>действия котельной ООО "Теплосервис"</w:t>
      </w:r>
    </w:p>
    <w:tbl>
      <w:tblPr>
        <w:tblW w:w="15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  <w:gridCol w:w="851"/>
        <w:gridCol w:w="984"/>
        <w:gridCol w:w="1000"/>
        <w:gridCol w:w="993"/>
        <w:gridCol w:w="992"/>
      </w:tblGrid>
      <w:tr w:rsidR="009C326A" w:rsidTr="00445C9A">
        <w:trPr>
          <w:trHeight w:val="25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Наименование организации (потребителя), адрес, телефон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Заявленная  нагрузка, Гкал/час</w:t>
            </w:r>
          </w:p>
        </w:tc>
        <w:tc>
          <w:tcPr>
            <w:tcW w:w="879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Потребление в соответствии с договором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нагрузка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нагрузка горячей воды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ХОВ, м куб/ч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 тепловая энергия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Пар, Гкал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Горячая вода, Гкал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ХОВ, м куб</w:t>
            </w:r>
          </w:p>
        </w:tc>
      </w:tr>
      <w:tr w:rsidR="009C326A" w:rsidTr="00445C9A">
        <w:trPr>
          <w:trHeight w:val="162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 т.ч на потери (в случаи указания потерь в договорах)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Всего тепловая 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энергия горячей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Потери в сетях потребителя (в случаи указания в договорах)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потребители,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1,47960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0,03456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0,14556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</w:t>
            </w: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147,81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1 945,01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115,78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87,03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</w:tr>
      <w:tr w:rsidR="009C326A" w:rsidTr="00445C9A">
        <w:trPr>
          <w:trHeight w:val="51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Администрация Филимоновского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0,00167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45,35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ДЮСШ "БАРС"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107,51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26,54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МО МВД России "Канский"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Канский отдел Ветеринарии КГКУ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КГБУЗ "Канская МБ"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КГБУ СО "Пансионат "Кедр"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0,06273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МКС МБУК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320,54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МБУ ДО "Филимоновская ДШИ"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19,47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 xml:space="preserve">МБОУ "Филимоновская СОШ"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0,94860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805,78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Олимпиец СШ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96,11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lastRenderedPageBreak/>
              <w:t>МБДОУ "Филимоновский детский сад"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0,05945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287,98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потребители,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1,73346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0,24236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0,23673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0,00563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0,00618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8 800,31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854,35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830,50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20,89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Абрамова В.М.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11,51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Воронина И.А.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Гусева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Еремкина Е.М.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93,49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Мельникова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ИП Пучкова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Шкиль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АО "Губернские аптеки"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Сидельникова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АО"Почта России"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ЖИЛСЕРВИС-ПЛЮС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</w:tr>
      <w:tr w:rsidR="009C326A" w:rsidTr="00445C9A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ООО "Рассвет"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</w:tr>
      <w:tr w:rsidR="009C326A" w:rsidTr="00445C9A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ООО "Филимоновскиймолочноконсервный комбинат"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1,59594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8 485,96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326A" w:rsidTr="00445C9A">
        <w:trPr>
          <w:trHeight w:val="2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Население,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4,51500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11 732,42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1 568,13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10,45769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8,96659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6,23133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2,73526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2,84681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</w:t>
            </w: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16 302,71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1 686,86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потери в теплосетях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0,41928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0,03083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0,48323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Собственно</w:t>
            </w:r>
            <w:r w:rsidRPr="003564BD">
              <w:rPr>
                <w:rFonts w:ascii="Times New Roman" w:hAnsi="Times New Roman"/>
                <w:sz w:val="20"/>
                <w:szCs w:val="20"/>
              </w:rPr>
              <w:t>е потребление ЭСО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0,18849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0,18315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0,00534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0,00534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0,08369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1 568,69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45,49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1 218,20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BD"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</w:tr>
      <w:tr w:rsidR="009C326A" w:rsidTr="00445C9A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</w:t>
            </w: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11,0963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1,6967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9,4220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6,6506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2,7714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3,4137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29 068,36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8 250,96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20 817,40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1 732,35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1 218,20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64BD"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</w:tr>
    </w:tbl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widowControl w:val="0"/>
        <w:spacing w:after="0" w:line="480" w:lineRule="exact"/>
        <w:jc w:val="both"/>
        <w:rPr>
          <w:rFonts w:ascii="Times New Roman" w:hAnsi="Times New Roman"/>
          <w:b/>
          <w:sz w:val="28"/>
          <w:szCs w:val="28"/>
        </w:rPr>
        <w:sectPr w:rsidR="003564BD" w:rsidRPr="003564BD" w:rsidSect="00445C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64BD" w:rsidRPr="003564BD" w:rsidRDefault="00AC0A6B" w:rsidP="003564BD">
      <w:pPr>
        <w:widowControl w:val="0"/>
        <w:spacing w:after="0" w:line="480" w:lineRule="exact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lastRenderedPageBreak/>
        <w:t>Часть 7. Балансы теплоносителя</w:t>
      </w:r>
    </w:p>
    <w:p w:rsidR="003564BD" w:rsidRPr="003564BD" w:rsidRDefault="00AC0A6B" w:rsidP="003564BD">
      <w:pPr>
        <w:widowControl w:val="0"/>
        <w:spacing w:after="120" w:line="480" w:lineRule="exact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На котельной с. Филимоново </w:t>
      </w:r>
      <w:r w:rsidRPr="003564BD">
        <w:rPr>
          <w:rFonts w:ascii="Times New Roman" w:hAnsi="Times New Roman"/>
          <w:sz w:val="24"/>
          <w:szCs w:val="24"/>
        </w:rPr>
        <w:t>водоподготовительные установки для теплоносителя имеются.</w:t>
      </w:r>
    </w:p>
    <w:p w:rsidR="003564BD" w:rsidRPr="003564BD" w:rsidRDefault="00AC0A6B" w:rsidP="003564BD">
      <w:pPr>
        <w:spacing w:after="0" w:line="220" w:lineRule="exact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5. Расчетное количество теплоносителя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060"/>
        <w:gridCol w:w="6220"/>
        <w:gridCol w:w="1660"/>
      </w:tblGrid>
      <w:tr w:rsidR="009C326A" w:rsidTr="00445C9A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  источника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Котельная, тн/час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сетевой воды на  систему отопления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276,6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воды на подпитку, в т.ч.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сетевой воды на утечку из подающего трубопровода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сетевой воды на утечку из обратного трубопровода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сетевой воды на ГВС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9C326A" w:rsidTr="00445C9A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Расход воды на утечку из системы отопления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</w:tbl>
    <w:p w:rsidR="003564BD" w:rsidRPr="003564BD" w:rsidRDefault="00AC0A6B" w:rsidP="003564BD">
      <w:pPr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 w:line="220" w:lineRule="exact"/>
        <w:rPr>
          <w:rFonts w:ascii="Times New Roman" w:hAnsi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960"/>
        <w:gridCol w:w="3520"/>
        <w:gridCol w:w="1780"/>
      </w:tblGrid>
      <w:tr w:rsidR="009C326A" w:rsidTr="00445C9A">
        <w:trPr>
          <w:trHeight w:val="30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Тепловой баланс котельной</w:t>
            </w:r>
          </w:p>
        </w:tc>
      </w:tr>
      <w:tr w:rsidR="009C326A" w:rsidTr="00445C9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26A" w:rsidTr="00445C9A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№п/п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На регулируемый период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Количество выработанной тепловой энергии котлами,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29 068,36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Собственные нужды котлов и котельной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1 523,20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Отпуск тепла с коллекторов котельной , Гкал  (п.1- п.2)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27 545,16</w:t>
            </w:r>
          </w:p>
        </w:tc>
      </w:tr>
      <w:tr w:rsidR="009C326A" w:rsidTr="00445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 xml:space="preserve">Покупка </w:t>
            </w:r>
            <w:r w:rsidRPr="003564BD">
              <w:rPr>
                <w:rFonts w:ascii="Times New Roman" w:hAnsi="Times New Roman"/>
              </w:rPr>
              <w:t>тепловой энергии,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0,00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Отпуск в тепловую сеть, Гкал (п.3+п.4)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27 545,16</w:t>
            </w:r>
          </w:p>
        </w:tc>
      </w:tr>
      <w:tr w:rsidR="009C326A" w:rsidTr="00445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Потери в тепловых сетях,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3 251,00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Полезный отпуск тепловой энергии всего, Гкал (п.5 -п.4 = п.7.1.+п.7.2.)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24 294,16</w:t>
            </w:r>
          </w:p>
        </w:tc>
      </w:tr>
      <w:tr w:rsidR="009C326A" w:rsidTr="00445C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 xml:space="preserve">Для реализации сторонним потребителям </w:t>
            </w:r>
            <w:r w:rsidRPr="003564BD">
              <w:rPr>
                <w:rFonts w:ascii="Times New Roman" w:hAnsi="Times New Roman"/>
              </w:rPr>
              <w:t>(абонентам ЭСО), Гкал,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24 248,67</w:t>
            </w:r>
          </w:p>
        </w:tc>
      </w:tr>
      <w:tr w:rsidR="009C326A" w:rsidTr="00445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7.1.1.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Население,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13 300,55</w:t>
            </w:r>
          </w:p>
        </w:tc>
      </w:tr>
      <w:tr w:rsidR="009C326A" w:rsidTr="00445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7.1.2.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Бюджет,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2 119,62</w:t>
            </w:r>
          </w:p>
        </w:tc>
      </w:tr>
      <w:tr w:rsidR="009C326A" w:rsidTr="00445C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7.1.3.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Прочие,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8 828,50</w:t>
            </w:r>
          </w:p>
        </w:tc>
      </w:tr>
      <w:tr w:rsidR="009C326A" w:rsidTr="00445C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7.2.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BD" w:rsidRPr="003564BD" w:rsidRDefault="00AC0A6B" w:rsidP="003564BD">
            <w:pPr>
              <w:spacing w:after="0" w:line="240" w:lineRule="auto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Для собственного потребления,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BD" w:rsidRPr="003564BD" w:rsidRDefault="00AC0A6B" w:rsidP="0035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4BD">
              <w:rPr>
                <w:rFonts w:ascii="Times New Roman" w:hAnsi="Times New Roman"/>
              </w:rPr>
              <w:t>45,49</w:t>
            </w:r>
          </w:p>
        </w:tc>
      </w:tr>
    </w:tbl>
    <w:p w:rsidR="003564BD" w:rsidRPr="003564BD" w:rsidRDefault="00AC0A6B" w:rsidP="003564BD">
      <w:pPr>
        <w:spacing w:after="0" w:line="220" w:lineRule="exact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 w:line="220" w:lineRule="exact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drawing>
          <wp:inline distT="0" distB="0" distL="0" distR="0">
            <wp:extent cx="4772025" cy="5353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251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keepNext/>
        <w:keepLines/>
        <w:widowControl w:val="0"/>
        <w:spacing w:after="0"/>
        <w:ind w:left="426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 xml:space="preserve">Часть 8. Топливные балансы источников тепловой энергии и </w:t>
      </w:r>
      <w:r w:rsidRPr="003564BD">
        <w:rPr>
          <w:rFonts w:ascii="Times New Roman" w:hAnsi="Times New Roman"/>
          <w:b/>
          <w:bCs/>
          <w:sz w:val="24"/>
          <w:szCs w:val="24"/>
        </w:rPr>
        <w:t>система                            обеспечения топливом</w:t>
      </w:r>
    </w:p>
    <w:p w:rsidR="003564BD" w:rsidRPr="003564BD" w:rsidRDefault="00AC0A6B" w:rsidP="003564B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Поставка и хранение резервного и аварийного топлива не предусмотрена. Обеспечение топливом производится надлежащим образом в соответствии с действующими нормативными документами. На котельной с. Филим</w:t>
      </w:r>
      <w:r w:rsidRPr="003564BD">
        <w:rPr>
          <w:rFonts w:ascii="Times New Roman" w:hAnsi="Times New Roman"/>
          <w:sz w:val="24"/>
          <w:szCs w:val="24"/>
        </w:rPr>
        <w:t>оново в качестве основного, резервного и аварийного вида топлива используется бурый уголь.</w:t>
      </w:r>
    </w:p>
    <w:p w:rsidR="003564BD" w:rsidRPr="003564BD" w:rsidRDefault="00AC0A6B" w:rsidP="003564BD">
      <w:pPr>
        <w:widowControl w:val="0"/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framePr w:w="9490" w:wrap="notBeside" w:vAnchor="text" w:hAnchor="text" w:xAlign="center" w:y="1"/>
        <w:spacing w:after="0"/>
        <w:rPr>
          <w:rFonts w:ascii="Times New Roman" w:hAnsi="Times New Roman"/>
        </w:rPr>
      </w:pPr>
      <w:r w:rsidRPr="003564BD">
        <w:rPr>
          <w:rFonts w:ascii="Times New Roman" w:hAnsi="Times New Roman"/>
        </w:rPr>
        <w:t>Таблица 5. Характеристика топлива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2515"/>
        <w:gridCol w:w="2506"/>
        <w:gridCol w:w="1958"/>
      </w:tblGrid>
      <w:tr w:rsidR="009C326A" w:rsidTr="00445C9A">
        <w:trPr>
          <w:trHeight w:hRule="exact" w:val="701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Вид топлива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Место поставки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Низшая теплота сгорания, Ккал/кг.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Примечание</w:t>
            </w:r>
          </w:p>
        </w:tc>
      </w:tr>
      <w:tr w:rsidR="009C326A" w:rsidTr="00445C9A">
        <w:trPr>
          <w:trHeight w:hRule="exact" w:val="71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Уголь бурый </w:t>
            </w:r>
          </w:p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марки 3БР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Канский Ачинский бассейн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3750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:rsidR="003564BD" w:rsidRPr="003564BD" w:rsidRDefault="00AC0A6B" w:rsidP="003564BD">
            <w:pPr>
              <w:framePr w:w="9490" w:wrap="notBeside" w:vAnchor="text" w:hAnchor="text" w:xAlign="center" w:y="1"/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6086475" cy="6048375"/>
            <wp:effectExtent l="0" t="0" r="9525" b="9525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2034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keepNext/>
        <w:keepLines/>
        <w:widowControl w:val="0"/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t>Часть 9. Надежность теплоснабжения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Показатели надежности системы теплоснабжения подразделяются на: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надежность электроснабжения источников тепла;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надежность водоснабжения источников тепла;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надежность топливоснабжения источников тепла;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соответствие тепловой мощности источников тепла и пропускной способности тепловых сетей расчетным тепловым нагрузкам потребителей;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показатели, хар</w:t>
      </w:r>
      <w:r w:rsidRPr="003564BD">
        <w:rPr>
          <w:rFonts w:ascii="Times New Roman" w:hAnsi="Times New Roman"/>
          <w:sz w:val="24"/>
          <w:szCs w:val="24"/>
        </w:rPr>
        <w:t xml:space="preserve">актеризующие уровень резервирования (Кр) источников тепла и элементов тепловой сети;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уровень технического состояния тепловых сетей;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интенсивность отказов тепловых сетей;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показатели, характери</w:t>
      </w:r>
      <w:r w:rsidRPr="003564BD">
        <w:rPr>
          <w:rFonts w:ascii="Times New Roman" w:hAnsi="Times New Roman"/>
          <w:sz w:val="24"/>
          <w:szCs w:val="24"/>
        </w:rPr>
        <w:t xml:space="preserve">зующие аварийный недоотпуск тепла потребителям;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показатели, характеризующие количество жалоб потребителей тепла на нарушение качества теплоснабжения. </w:t>
      </w:r>
    </w:p>
    <w:p w:rsidR="003564BD" w:rsidRPr="003564BD" w:rsidRDefault="00AC0A6B" w:rsidP="003564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Классификация систем теплоснабжения поселений, городских округов по условиям обеспечения надежности п</w:t>
      </w:r>
      <w:r w:rsidRPr="003564BD">
        <w:rPr>
          <w:rFonts w:ascii="Times New Roman" w:hAnsi="Times New Roman"/>
          <w:sz w:val="24"/>
          <w:szCs w:val="24"/>
        </w:rPr>
        <w:t>роводится органами исполнительной власти субъектов Российской Федерации. Итоги оценки надежности систем теплоснабжения направляется в органы государственного энергетического надзора. Показатели надежности системы теплоснабжения оформляются в табличном виде</w:t>
      </w:r>
      <w:r w:rsidRPr="003564BD">
        <w:rPr>
          <w:rFonts w:ascii="Times New Roman" w:hAnsi="Times New Roman"/>
          <w:sz w:val="24"/>
          <w:szCs w:val="24"/>
        </w:rPr>
        <w:t xml:space="preserve">. Расчет показателей и оценка надежности систем теплоснабжения производятся ежегодно перед началом отопительного периода.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2. ТЕРМИНЫ И ОПРЕДЕЛЕНИЯ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«система теплоснабжения» - совокупность источников тепловой энергии и теплопотребляющих установок, техноло</w:t>
      </w:r>
      <w:r w:rsidRPr="003564BD">
        <w:rPr>
          <w:rFonts w:ascii="Times New Roman" w:hAnsi="Times New Roman"/>
          <w:sz w:val="24"/>
          <w:szCs w:val="24"/>
        </w:rPr>
        <w:t xml:space="preserve">гически соединенных тепловыми сетями;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«источник тепловой энергии» - устройство, предназначенное для производства тепловой энергии;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«теплопотребляющая установка» - устройство, предназначенное для использования тепловой энергии, теплоносителя для нужд потр</w:t>
      </w:r>
      <w:r w:rsidRPr="003564BD">
        <w:rPr>
          <w:rFonts w:ascii="Times New Roman" w:hAnsi="Times New Roman"/>
          <w:sz w:val="24"/>
          <w:szCs w:val="24"/>
        </w:rPr>
        <w:t xml:space="preserve">ебителя тепловой энергии;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«тепловая сеть»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«надеж</w:t>
      </w:r>
      <w:r w:rsidRPr="003564BD">
        <w:rPr>
          <w:rFonts w:ascii="Times New Roman" w:hAnsi="Times New Roman"/>
          <w:sz w:val="24"/>
          <w:szCs w:val="24"/>
        </w:rPr>
        <w:t xml:space="preserve">ность теплоснабжения» - характеристика состояния системы теплоснабжения, при котором обеспечиваются качество и безопасность теплоснабжения;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«качество теплоснабжения» - совокупность установленных нормативными правовыми актами Российской Федерации и (или) д</w:t>
      </w:r>
      <w:r w:rsidRPr="003564BD">
        <w:rPr>
          <w:rFonts w:ascii="Times New Roman" w:hAnsi="Times New Roman"/>
          <w:sz w:val="24"/>
          <w:szCs w:val="24"/>
        </w:rPr>
        <w:t xml:space="preserve">оговором теплоснабжения характеристик теплоснабжения, в том числе термодинамических параметров теплоносителя;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«отказ технологический» - вынужденное отключение или ограничение работоспособности оборудования, повреждение зданий и сооружений, приведшие к нар</w:t>
      </w:r>
      <w:r w:rsidRPr="003564BD">
        <w:rPr>
          <w:rFonts w:ascii="Times New Roman" w:hAnsi="Times New Roman"/>
          <w:sz w:val="24"/>
          <w:szCs w:val="24"/>
        </w:rPr>
        <w:t xml:space="preserve">ушению процесса передачи тепловой энергии потребителям, если они не содержат признаков аварии;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«отказ системы теплоснабжения» - такая аварийная ситуация, при которой прекращается подача тепловой энергии хотя бы одному потребителю. «авария» - повреждение </w:t>
      </w:r>
      <w:r w:rsidRPr="003564BD">
        <w:rPr>
          <w:rFonts w:ascii="Times New Roman" w:hAnsi="Times New Roman"/>
          <w:sz w:val="24"/>
          <w:szCs w:val="24"/>
        </w:rPr>
        <w:t xml:space="preserve">трубопровода тепловой сети, если в период отопительного сезона это привело к перерыву теплоснабжения на срок 36 ч и более;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«ветхий, подлежащий замене трубопровод» - трубопровод, отработавший нормативный срок службы или подлежащий замене по заключению спец</w:t>
      </w:r>
      <w:r w:rsidRPr="003564BD">
        <w:rPr>
          <w:rFonts w:ascii="Times New Roman" w:hAnsi="Times New Roman"/>
          <w:sz w:val="24"/>
          <w:szCs w:val="24"/>
        </w:rPr>
        <w:t xml:space="preserve">иализированной организации, аккредитованной в области промышленной безопасности.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3. СТРУКТУРА СИСТЕМЫ ТЕПЛОСНАБЖЕНИЯ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Система теплоснабжения состоит из структурных элементов системы (подсистем):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- источники тепловой энергии;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- тепловые сети;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- теплоп</w:t>
      </w:r>
      <w:r w:rsidRPr="003564BD">
        <w:rPr>
          <w:rFonts w:ascii="Times New Roman" w:hAnsi="Times New Roman"/>
          <w:sz w:val="24"/>
          <w:szCs w:val="24"/>
        </w:rPr>
        <w:t xml:space="preserve">отребляющие установки потребителей тепловой энергии.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Каждый из структурных элементов системы теплоснабжения состоит из элементов оборудования (котлы, турбины, теплообменники, насосы, трубопроводы и другое оборудование).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 ОЦЕНКА НАДЕЖНОСТИ СИСТЕМЫ ТЕПЛО</w:t>
      </w:r>
      <w:r w:rsidRPr="003564BD">
        <w:rPr>
          <w:rFonts w:ascii="Times New Roman" w:hAnsi="Times New Roman"/>
          <w:sz w:val="24"/>
          <w:szCs w:val="24"/>
        </w:rPr>
        <w:t xml:space="preserve">СНАБЖЕНИЯ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Интегральными показате</w:t>
      </w:r>
      <w:r w:rsidRPr="003564BD">
        <w:rPr>
          <w:rFonts w:ascii="Times New Roman" w:hAnsi="Times New Roman"/>
          <w:sz w:val="24"/>
          <w:szCs w:val="24"/>
        </w:rPr>
        <w:t xml:space="preserve">лями оценки надежности теплоснабжения в целом являются такие эмпирические показатели как интенсивность отказов nот [1/год] и относительный аварийный недоотпуск тепла Qав/Qрасч, где </w:t>
      </w:r>
      <w:r w:rsidRPr="003564BD">
        <w:rPr>
          <w:rFonts w:ascii="Times New Roman" w:hAnsi="Times New Roman"/>
          <w:sz w:val="24"/>
          <w:szCs w:val="24"/>
        </w:rPr>
        <w:lastRenderedPageBreak/>
        <w:t>Qав – аварийный недоотпуск тепла за год [Гкал], Qрасч – расчетный отпуск те</w:t>
      </w:r>
      <w:r w:rsidRPr="003564BD">
        <w:rPr>
          <w:rFonts w:ascii="Times New Roman" w:hAnsi="Times New Roman"/>
          <w:sz w:val="24"/>
          <w:szCs w:val="24"/>
        </w:rPr>
        <w:t>пла системой теплоснабжения за год [Гкал]. Динамика изменения данных показателей указывает на прогресс или деградацию надежности каждой конкретной системы теплоснабжения. Однако они не могут быть применены в качестве универсальных системных показателей, по</w:t>
      </w:r>
      <w:r w:rsidRPr="003564BD">
        <w:rPr>
          <w:rFonts w:ascii="Times New Roman" w:hAnsi="Times New Roman"/>
          <w:sz w:val="24"/>
          <w:szCs w:val="24"/>
        </w:rPr>
        <w:t xml:space="preserve">скольку не содержат элементов сопоставимости систем теплоснабжения.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</w:t>
      </w:r>
      <w:r w:rsidRPr="003564BD">
        <w:rPr>
          <w:rFonts w:ascii="Times New Roman" w:hAnsi="Times New Roman"/>
          <w:sz w:val="24"/>
          <w:szCs w:val="24"/>
        </w:rPr>
        <w:t xml:space="preserve">сточников тепловой энергии.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4.1. Показатель надежности электроснабжения источников тепла (Кэ) характеризуется наличием или отсутствием резервного электропитания: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при наличии резервного электроснабжения Кэ = 1,0;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• при отсутствии резервного электроснаб</w:t>
      </w:r>
      <w:r w:rsidRPr="003564BD">
        <w:rPr>
          <w:rFonts w:ascii="Times New Roman" w:hAnsi="Times New Roman"/>
          <w:sz w:val="24"/>
          <w:szCs w:val="24"/>
        </w:rPr>
        <w:t xml:space="preserve">жения при мощности источника тепловой энергии (Гкал/ч): до 5,0 - Кэ = 0,8; 5,0 – 20 - Кэ = 0,7; свыше 20 - Кэ = 0,6.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4.2. Показатель надежности водоснабжения источников тепла (Кв) характеризуется наличием или отсутствием резервного водоснабжения: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при </w:t>
      </w:r>
      <w:r w:rsidRPr="003564BD">
        <w:rPr>
          <w:rFonts w:ascii="Times New Roman" w:hAnsi="Times New Roman"/>
          <w:sz w:val="24"/>
          <w:szCs w:val="24"/>
        </w:rPr>
        <w:t xml:space="preserve">наличии резервного водоснабженияКв = 1,0;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при отсутствии резервного водоснабжения при мощности источника тепловой энергии (Гкал/ч): до 5,0 - Кв = 0,8; 5,0 – 20 - Кв = 0,7; свыше 20 - Кв = 0,6.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4.3. Показатель надежности топливоснабжения источников тепл</w:t>
      </w:r>
      <w:r w:rsidRPr="003564BD">
        <w:rPr>
          <w:rFonts w:ascii="Times New Roman" w:hAnsi="Times New Roman"/>
          <w:sz w:val="24"/>
          <w:szCs w:val="24"/>
        </w:rPr>
        <w:t xml:space="preserve">а (Кт) характеризуется наличием или отсутствием резервного топливоснабжения: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при наличии резервного топлива Кт = 1,0;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• при отсутствии резервного топлива при мощности источника тепловой энергии (Гкал/ч): до 5,0 - Кт = 1,0; 5,0 – 20 - Кт = 0,7; свыше 20</w:t>
      </w:r>
      <w:r w:rsidRPr="003564BD">
        <w:rPr>
          <w:rFonts w:ascii="Times New Roman" w:hAnsi="Times New Roman"/>
          <w:sz w:val="24"/>
          <w:szCs w:val="24"/>
        </w:rPr>
        <w:t xml:space="preserve"> - Кт = 0,5. </w:t>
      </w:r>
    </w:p>
    <w:p w:rsidR="003564BD" w:rsidRPr="003564BD" w:rsidRDefault="00AC0A6B" w:rsidP="003564BD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4.4. Показатель соответствия тепловой мощности источников тепла и пропускной способности тепловых сетей фактическим тепловым нагрузкам потребителей (Кб).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Величина этого показателя определяется размером дефицита (%): до 10 - Кб = 1,0; 10 – 20</w:t>
      </w:r>
      <w:r w:rsidRPr="003564BD">
        <w:rPr>
          <w:rFonts w:ascii="Times New Roman" w:hAnsi="Times New Roman"/>
          <w:sz w:val="24"/>
          <w:szCs w:val="24"/>
        </w:rPr>
        <w:t xml:space="preserve"> - Кб = 0,8; 20 – 30 - Кб - 0,6; свыше 30 - Кб = 0,3.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4.5. Показатель уровня резервирования (Кр) источников тепла и элементов тепловой сети, характеризуемый отношением резервируемой фактической тепловой нагрузки к фактической тепловой нагрузке (%) системы</w:t>
      </w:r>
      <w:r w:rsidRPr="003564BD">
        <w:rPr>
          <w:rFonts w:ascii="Times New Roman" w:hAnsi="Times New Roman"/>
          <w:sz w:val="24"/>
          <w:szCs w:val="24"/>
        </w:rPr>
        <w:t xml:space="preserve"> теплоснабжения, подлежащей резервированию: 90 – 100 - Кр = 1,0; 70 – 90 - Кр = 0,7; 50 – 70 - Кр = 0,5; 30 – 50 - Кр = 0,3; менее 30 - Кр = 0,2.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4.6. Показатель технического состояния тепловых сетей (Кс), характеризуемый долей ветхих, подлежащих замене (</w:t>
      </w:r>
      <w:r w:rsidRPr="003564BD">
        <w:rPr>
          <w:rFonts w:ascii="Times New Roman" w:hAnsi="Times New Roman"/>
          <w:sz w:val="24"/>
          <w:szCs w:val="24"/>
        </w:rPr>
        <w:t>%) трубопроводов: до 10 - Кс = 1,0; 10 – 20 - Кс = 0,8; 20 – 30 - Кс = 0,6; свыше 30 - Кс = 0,5.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4.7. Показатель интенсивности отказов тепловых сетей (Котк), 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 Иотк = n</w:t>
      </w:r>
      <w:r w:rsidRPr="003564BD">
        <w:rPr>
          <w:rFonts w:ascii="Times New Roman" w:hAnsi="Times New Roman"/>
          <w:sz w:val="24"/>
          <w:szCs w:val="24"/>
        </w:rPr>
        <w:t>отк/(3*S) [1/(км*год)], где nотк - количество отказов за последние три года; S- протяженность тепловой сети данной системы теплоснабжения [км]. В зависимости от интенсивности отказов (Иотк) определяется показатель надежности (Котк) до 0,5 - Котк = 1,0; 0,5</w:t>
      </w:r>
      <w:r w:rsidRPr="003564BD">
        <w:rPr>
          <w:rFonts w:ascii="Times New Roman" w:hAnsi="Times New Roman"/>
          <w:sz w:val="24"/>
          <w:szCs w:val="24"/>
        </w:rPr>
        <w:t xml:space="preserve"> - 0,8 - Котк = 0,8; 0,8 - 1,2 - Котк= 0,6; свыше 1,2 - Котк = 0,5;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4.8. Показатель относительного недоотпуска тепла (Кнед) в результате аварий и инцидентов определяется по формуле: Qнед = Qав/Qфакт*100 [%] где Qав - аварийный недоотпуск тепла за последни</w:t>
      </w:r>
      <w:r w:rsidRPr="003564BD">
        <w:rPr>
          <w:rFonts w:ascii="Times New Roman" w:hAnsi="Times New Roman"/>
          <w:sz w:val="24"/>
          <w:szCs w:val="24"/>
        </w:rPr>
        <w:t>е 3 года; Qфакт - фактический отпуск тепла системой теплоснабжения за последние три года. В зависимости от величины недоотпуска тепла (Qнед) определяется показатель надежности (Кнед) до 0,1 - Кнед = 1,0; 0,1 - 0,3 - Кнед = 0,8; 0,3 - 0,5 - Кнед = 0,6; свыш</w:t>
      </w:r>
      <w:r w:rsidRPr="003564BD">
        <w:rPr>
          <w:rFonts w:ascii="Times New Roman" w:hAnsi="Times New Roman"/>
          <w:sz w:val="24"/>
          <w:szCs w:val="24"/>
        </w:rPr>
        <w:t xml:space="preserve">е 0,5 - Кнед = 0,5.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4.9. Показатель качества теплоснабжения (Кж), характеризуемый количеством жалоб потребителей тепла на нарушение качества теплоснабжения. Ж = Джал/ Дсумм*100 [%] где Дсумм - количество зданий, снабжающихся теплом от системы теплоснабжен</w:t>
      </w:r>
      <w:r w:rsidRPr="003564BD">
        <w:rPr>
          <w:rFonts w:ascii="Times New Roman" w:hAnsi="Times New Roman"/>
          <w:sz w:val="24"/>
          <w:szCs w:val="24"/>
        </w:rPr>
        <w:t>ия; Джал - количество зданий, по которым поступили жалобы на работу системы теплоснабжения. В зависимости от рассчитанного коэффициента (Ж) определяется показатель надежности (Кж) до 0,2 - Кж = 1,0; 0,2 – 0,5 - Кж = 0,8; 0,5 – 0,8 - Кж = 0,6; свыше 0,8 - К</w:t>
      </w:r>
      <w:r w:rsidRPr="003564BD">
        <w:rPr>
          <w:rFonts w:ascii="Times New Roman" w:hAnsi="Times New Roman"/>
          <w:sz w:val="24"/>
          <w:szCs w:val="24"/>
        </w:rPr>
        <w:t xml:space="preserve">ж = 0,4.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4.10. Показатель надежности конкретной системы теплоснабжения (Кнад) определяется как средний по частным показателям Кэ, Кв, Кт, Кб, Кр и Кс: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Кнад= (Кэ + Кв + Кт + Кб + Кр + Кс Котк +Кнед + Кж) /n,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где n - число показателей, учтенных в числител</w:t>
      </w:r>
      <w:r w:rsidRPr="003564BD">
        <w:rPr>
          <w:rFonts w:ascii="Times New Roman" w:hAnsi="Times New Roman"/>
          <w:sz w:val="24"/>
          <w:szCs w:val="24"/>
        </w:rPr>
        <w:t xml:space="preserve">е.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4.11. Общий показатель надежности систем теплоснабжения поселения, городского округа (при наличии нескольких систем теплоснабжения) определяется: 1 n сист n n над сист1 сист 1 над над Q ... Q Q К ... Q К К + + </w:t>
      </w:r>
      <w:r w:rsidRPr="003564BD">
        <w:rPr>
          <w:rFonts w:ascii="Times New Roman" w:hAnsi="Cambria Math"/>
          <w:sz w:val="24"/>
          <w:szCs w:val="24"/>
        </w:rPr>
        <w:t>⋅</w:t>
      </w:r>
      <w:r w:rsidRPr="003564BD">
        <w:rPr>
          <w:rFonts w:ascii="Times New Roman" w:hAnsi="Times New Roman"/>
          <w:sz w:val="24"/>
          <w:szCs w:val="24"/>
        </w:rPr>
        <w:t xml:space="preserve"> + + </w:t>
      </w:r>
      <w:r w:rsidRPr="003564BD">
        <w:rPr>
          <w:rFonts w:ascii="Times New Roman" w:hAnsi="Cambria Math"/>
          <w:sz w:val="24"/>
          <w:szCs w:val="24"/>
        </w:rPr>
        <w:t>⋅</w:t>
      </w:r>
      <w:r w:rsidRPr="003564BD">
        <w:rPr>
          <w:rFonts w:ascii="Times New Roman" w:hAnsi="Times New Roman"/>
          <w:sz w:val="24"/>
          <w:szCs w:val="24"/>
        </w:rPr>
        <w:t xml:space="preserve"> = , где сист1 Кнад , сист n Кнад -</w:t>
      </w:r>
      <w:r w:rsidRPr="003564BD">
        <w:rPr>
          <w:rFonts w:ascii="Times New Roman" w:hAnsi="Times New Roman"/>
          <w:sz w:val="24"/>
          <w:szCs w:val="24"/>
        </w:rPr>
        <w:t xml:space="preserve"> значения показателей надежности отдельных систем теплоснабжения; Q1, Qn - расчетные тепловые нагрузки потребителей отдельных систем теплоснабжения.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4.12. Оценка надежности систем теплоснабжения В зависимости от полученных показателей надежности системы </w:t>
      </w:r>
      <w:r w:rsidRPr="003564BD">
        <w:rPr>
          <w:rFonts w:ascii="Times New Roman" w:hAnsi="Times New Roman"/>
          <w:sz w:val="24"/>
          <w:szCs w:val="24"/>
        </w:rPr>
        <w:t xml:space="preserve">теплоснабжения с точки зрения надежности могут быть оценены как: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высоконадежные - более 0,9;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надежные - 0,75 - 0,89;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• малонадежные - 0,5 - 0,74; 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• ненадежные - менее 0,5.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 Системы теплоснабжения, признанные по общему показателю надежности высокона</w:t>
      </w:r>
      <w:r w:rsidRPr="003564BD">
        <w:rPr>
          <w:rFonts w:ascii="Times New Roman" w:hAnsi="Times New Roman"/>
          <w:sz w:val="24"/>
          <w:szCs w:val="24"/>
        </w:rPr>
        <w:t>дежными и надежными, в части обеспечения элементной надежности внешними системами электро-, водо-, топливоснабжения источников тепловой энергии по п.п. 4.1., 4.2. и 4.3. могут признаваться ненадежными.</w:t>
      </w:r>
    </w:p>
    <w:p w:rsidR="003564BD" w:rsidRPr="003564BD" w:rsidRDefault="00AC0A6B" w:rsidP="003564BD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Рассмотрим показатель надежности конкретной системы те</w:t>
      </w:r>
      <w:r w:rsidRPr="003564BD">
        <w:rPr>
          <w:rFonts w:ascii="Times New Roman" w:hAnsi="Times New Roman"/>
          <w:sz w:val="24"/>
          <w:szCs w:val="24"/>
        </w:rPr>
        <w:t xml:space="preserve">плоснабжения (Кнад) - источник тепловой энергии котельная ООО «Теплосервис» -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наличие резервного электроснабжения Кэ = 1,0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наличие резервного водоснабженияКв = 1,0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отсутствие резервного топлива при мощности источника тепловой энергии (Гкал/ч): свыше 20 - </w:t>
      </w:r>
      <w:r w:rsidRPr="003564BD">
        <w:rPr>
          <w:rFonts w:ascii="Times New Roman" w:hAnsi="Times New Roman"/>
          <w:sz w:val="24"/>
          <w:szCs w:val="24"/>
        </w:rPr>
        <w:t xml:space="preserve">Кт = 0,5. </w:t>
      </w:r>
    </w:p>
    <w:p w:rsidR="003564BD" w:rsidRPr="003564BD" w:rsidRDefault="00AC0A6B" w:rsidP="003564BD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ab/>
        <w:t>Кнад = (1,0 + 1,0 + 0,5) / 3 = 0,83  - надежная.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Расчет выполняется для каждого участка тепловой сети, входящего в путь от источника до абонента и сведен в таблицу № 6.</w:t>
      </w:r>
    </w:p>
    <w:p w:rsidR="003564BD" w:rsidRPr="003564BD" w:rsidRDefault="00AC0A6B" w:rsidP="003564BD">
      <w:pPr>
        <w:widowControl w:val="0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 w:line="220" w:lineRule="exact"/>
        <w:ind w:firstLine="567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6. Надежность теплоснабжения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709"/>
        <w:gridCol w:w="1701"/>
        <w:gridCol w:w="1276"/>
        <w:gridCol w:w="1417"/>
        <w:gridCol w:w="2552"/>
        <w:gridCol w:w="1559"/>
      </w:tblGrid>
      <w:tr w:rsidR="009C326A" w:rsidTr="00445C9A">
        <w:trPr>
          <w:gridBefore w:val="1"/>
          <w:wBefore w:w="10" w:type="dxa"/>
          <w:trHeight w:hRule="exact"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№</w:t>
            </w:r>
          </w:p>
          <w:p w:rsidR="003564BD" w:rsidRPr="003564BD" w:rsidRDefault="00AC0A6B" w:rsidP="003564BD">
            <w:pPr>
              <w:widowControl w:val="0"/>
              <w:spacing w:before="6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Год ввода в </w:t>
            </w: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Диаметр,</w:t>
            </w:r>
          </w:p>
          <w:p w:rsidR="003564BD" w:rsidRPr="003564BD" w:rsidRDefault="00AC0A6B" w:rsidP="003564BD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Плотность потока отказов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Вероятность</w:t>
            </w:r>
          </w:p>
          <w:p w:rsidR="003564BD" w:rsidRPr="003564BD" w:rsidRDefault="00AC0A6B" w:rsidP="003564BD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безотказной</w:t>
            </w:r>
          </w:p>
          <w:p w:rsidR="003564BD" w:rsidRPr="003564BD" w:rsidRDefault="00AC0A6B" w:rsidP="003564BD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работы</w:t>
            </w:r>
          </w:p>
        </w:tc>
      </w:tr>
      <w:tr w:rsidR="009C326A" w:rsidTr="00445C9A">
        <w:trPr>
          <w:gridBefore w:val="1"/>
          <w:wBefore w:w="10" w:type="dxa"/>
          <w:trHeight w:hRule="exact"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4,0279875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2,24968E-05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0,999977503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1,33115E-06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0,999998669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</w:t>
            </w: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13261E-06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0,999998867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</w:t>
            </w: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13261E-06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0,999998867</w:t>
            </w:r>
          </w:p>
        </w:tc>
      </w:tr>
      <w:tr w:rsidR="009C326A" w:rsidTr="00445C9A">
        <w:trPr>
          <w:gridBefore w:val="1"/>
          <w:wBefore w:w="10" w:type="dxa"/>
          <w:trHeight w:hRule="exact" w:val="3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66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7,1953868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2,94209E-05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0,99997058</w:t>
            </w:r>
          </w:p>
        </w:tc>
      </w:tr>
      <w:tr w:rsidR="009C326A" w:rsidTr="00445C9A">
        <w:trPr>
          <w:gridBefore w:val="1"/>
          <w:wBefore w:w="10" w:type="dxa"/>
          <w:trHeight w:hRule="exact" w:val="6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7,1953868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3,67104E-05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0,99996329</w:t>
            </w:r>
          </w:p>
        </w:tc>
      </w:tr>
      <w:tr w:rsidR="009C326A" w:rsidTr="00445C9A">
        <w:trPr>
          <w:gridBefore w:val="1"/>
          <w:wBefore w:w="10" w:type="dxa"/>
          <w:trHeight w:hRule="exact" w:val="3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64BD" w:rsidRPr="003564BD" w:rsidRDefault="00AC0A6B" w:rsidP="003564BD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0,9401328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3,84407E-06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0,999996156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3,93583E-05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0,999960643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3,64348E-05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0,999963566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1,96548E-06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0,999998035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1,81949E-06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0,999998181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1,96548E-06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0,999998035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hd w:val="clear" w:color="auto" w:fill="FFFFFF"/>
              <w:spacing w:before="2700" w:after="0" w:line="220" w:lineRule="exact"/>
              <w:ind w:hanging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1,96548E-06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0,999998035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1,96548E-06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0,999998035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1,08231E-06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0,999998918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1,08231E-06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0,999998918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gridBefore w:val="1"/>
          <w:wBefore w:w="10" w:type="dxa"/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0,4449882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2,28661E-06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0,999997713</w:t>
            </w:r>
          </w:p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</w:p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</w:p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8,9107566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4,57886E-05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0,999954212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0,1550641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7,96809E-07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0,999999203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5,65571E-06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0,999994344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</w:tc>
      </w:tr>
      <w:tr w:rsidR="009C326A" w:rsidTr="00445C9A">
        <w:trPr>
          <w:trHeight w:hRule="exact" w:val="52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</w:tc>
      </w:tr>
      <w:tr w:rsidR="009C326A" w:rsidTr="00445C9A">
        <w:trPr>
          <w:trHeight w:hRule="exact" w:val="3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1,1006378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4,50035E-06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120" w:line="220" w:lineRule="exact"/>
              <w:ind w:left="26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0,9999955</w:t>
            </w:r>
          </w:p>
          <w:p w:rsidR="003564BD" w:rsidRPr="003564BD" w:rsidRDefault="00AC0A6B" w:rsidP="003564BD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en-US" w:bidi="en-US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1,4697267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6,0095E-06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0,999993991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46</w:t>
            </w:r>
          </w:p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1,4697267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6,0095E-06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0,999993991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0,0121058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5,34704E-08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0,999999947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0,0121058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5,34704E-08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0,999999947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3,67217E-05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0,999963279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3,67217E-05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0,999963279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5,64036E-06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5,64036E-06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5,64036E-06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5,64036E-06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5,64036E-06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0,99999436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5,22141E-06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0,999994779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1,2769849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5,22141E-06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0,999994779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0,0042185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1,72487E-08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0,999999983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1,4697267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6,0095E-06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0,999993991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1,4697267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6,0095E-06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0,999993991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0,210624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8,61211E-07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0,999999139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1,13261E-06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0,999998867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1,13261E-06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0,999998867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1,42338E-06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0,999998577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1,54707E-06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0,999998453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1,54707E-06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0,999998453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1,54707E-06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0,999998453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1,54707E-06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0,999998453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0,2769984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1,54707E-06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0,999998453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4,64338E-05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0,999953567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4,64338E-05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0,999953567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3,39941E-05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0,999966006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0,309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8,313841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4,64338E-05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4BD"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  <w:t>0,999953567</w:t>
            </w:r>
          </w:p>
        </w:tc>
      </w:tr>
      <w:tr w:rsidR="009C326A" w:rsidTr="00445C9A">
        <w:trPr>
          <w:trHeight w:hRule="exact" w:val="3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6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30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 w:eastAsia="en-US" w:bidi="en-US"/>
              </w:rPr>
            </w:pPr>
          </w:p>
        </w:tc>
      </w:tr>
    </w:tbl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3564B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По данным региональных справочников по климату о среднесуточных температурах наружного </w:t>
      </w:r>
      <w:r w:rsidRPr="003564BD">
        <w:rPr>
          <w:rFonts w:ascii="Times New Roman" w:hAnsi="Times New Roman"/>
          <w:sz w:val="24"/>
          <w:szCs w:val="24"/>
          <w:lang w:bidi="ru-RU"/>
        </w:rPr>
        <w:lastRenderedPageBreak/>
        <w:t xml:space="preserve">воздуха за последние десять лет строят зависимость повторяемости температур наружного воздуха (график продолжительности тепловой </w:t>
      </w:r>
      <w:r w:rsidRPr="003564BD">
        <w:rPr>
          <w:rFonts w:ascii="Times New Roman" w:hAnsi="Times New Roman"/>
          <w:sz w:val="24"/>
          <w:szCs w:val="24"/>
          <w:lang w:bidi="ru-RU"/>
        </w:rPr>
        <w:t>нагрузки отопления). При отсутствии этих данных зависимость повторяемости температур наружного воздуха для местоположения тепловых сетей принимают по данным СНиП 2.01.01.82 «Строительная климатология и геофизика» или Справочника Манюк В.И. «Наладка и экспл</w:t>
      </w:r>
      <w:r w:rsidRPr="003564BD">
        <w:rPr>
          <w:rFonts w:ascii="Times New Roman" w:hAnsi="Times New Roman"/>
          <w:sz w:val="24"/>
          <w:szCs w:val="24"/>
          <w:lang w:bidi="ru-RU"/>
        </w:rPr>
        <w:t>уатация водяных тепловых сетей».</w:t>
      </w:r>
    </w:p>
    <w:p w:rsidR="003564BD" w:rsidRPr="003564BD" w:rsidRDefault="00AC0A6B" w:rsidP="003564BD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543560" distL="63500" distR="63500" simplePos="0" relativeHeight="251658240" behindDoc="1" locked="0" layoutInCell="1" allowOverlap="1">
                <wp:simplePos x="0" y="0"/>
                <wp:positionH relativeFrom="margin">
                  <wp:posOffset>5798820</wp:posOffset>
                </wp:positionH>
                <wp:positionV relativeFrom="paragraph">
                  <wp:posOffset>2214245</wp:posOffset>
                </wp:positionV>
                <wp:extent cx="362585" cy="304800"/>
                <wp:effectExtent l="0" t="4445" r="1270" b="0"/>
                <wp:wrapSquare wrapText="left"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BD" w:rsidRDefault="00AC0A6B" w:rsidP="003564B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28.55pt;height:24pt;margin-top:174.35pt;margin-left:456.6pt;mso-height-percent:0;mso-height-relative:page;mso-position-horizontal-relative:margin;mso-width-percent:0;mso-width-relative:page;mso-wrap-distance-bottom:42.8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3564BD" w:rsidP="003564BD">
                      <w:pPr>
                        <w:spacing w:line="28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513080" distB="614045" distL="1298575" distR="1801495" simplePos="0" relativeHeight="251660288" behindDoc="1" locked="0" layoutInCell="1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2292350</wp:posOffset>
                </wp:positionV>
                <wp:extent cx="54610" cy="323215"/>
                <wp:effectExtent l="0" t="0" r="0" b="3810"/>
                <wp:wrapTopAndBottom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BD" w:rsidRPr="0078614F" w:rsidRDefault="00AC0A6B" w:rsidP="003564B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.3pt;height:25.45pt;margin-top:180.5pt;margin-left:320.65pt;mso-height-percent:0;mso-height-relative:page;mso-position-horizontal-relative:margin;mso-width-percent:0;mso-width-relative:page;mso-wrap-distance-bottom:48.35pt;mso-wrap-distance-left:102.25pt;mso-wrap-distance-right:141.85pt;mso-wrap-distance-top:40.4pt;mso-wrap-style:square;position:absolute;visibility:visible;v-text-anchor:top;z-index:-251655168" filled="f" stroked="f">
                <v:textbox style="mso-fit-shape-to-text:t" inset="0,0,0,0">
                  <w:txbxContent>
                    <w:p w:rsidR="003564BD" w:rsidRPr="0078614F" w:rsidP="003564BD"/>
                  </w:txbxContent>
                </v:textbox>
                <w10:wrap type="topAndBottom"/>
              </v:shape>
            </w:pict>
          </mc:Fallback>
        </mc:AlternateConten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С использованием данных о теплоаккумулирующей способности абонентских установок определяют время, за которое температура внутри отапливаемого помещения снизится до температуры, установленной в критериях отказа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теплоснабжения. Отказ теплоснабжения потребителя - событие, приводящее к падению температуры в отапливаемых помещениях </w:t>
      </w:r>
      <w:r w:rsidRPr="003564BD">
        <w:rPr>
          <w:rFonts w:ascii="Times New Roman" w:hAnsi="Times New Roman"/>
          <w:sz w:val="24"/>
          <w:szCs w:val="24"/>
          <w:lang w:bidi="ru-RU"/>
        </w:rPr>
        <w:lastRenderedPageBreak/>
        <w:t xml:space="preserve">жилых и общественных зданий ниже +12 °С, в промышленных зданиях ниже +8 °С (СНиП 41-02-2003 «Тепловые сети»). </w:t>
      </w:r>
    </w:p>
    <w:p w:rsidR="003564BD" w:rsidRPr="003564BD" w:rsidRDefault="00AC0A6B" w:rsidP="003564BD">
      <w:pPr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vertAlign w:val="subscript"/>
          <w:lang w:bidi="en-US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Для расчета времени снижен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ия температуры в жилом здании используют формулу: </w:t>
      </w:r>
      <w:r w:rsidRPr="003564BD"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 w:rsidRPr="003564BD">
        <w:rPr>
          <w:rFonts w:ascii="Times New Roman" w:hAnsi="Times New Roman"/>
          <w:sz w:val="24"/>
          <w:szCs w:val="24"/>
          <w:vertAlign w:val="subscript"/>
          <w:lang w:val="en-US" w:eastAsia="en-US" w:bidi="en-US"/>
        </w:rPr>
        <w:t>B</w:t>
      </w:r>
      <w:r w:rsidRPr="003564BD">
        <w:rPr>
          <w:rFonts w:ascii="Times New Roman" w:hAnsi="Times New Roman"/>
          <w:sz w:val="24"/>
          <w:szCs w:val="24"/>
          <w:vertAlign w:val="subscript"/>
          <w:lang w:eastAsia="en-US" w:bidi="en-US"/>
        </w:rPr>
        <w:t xml:space="preserve"> =</w:t>
      </w:r>
      <w:r w:rsidRPr="003564BD"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 w:rsidRPr="003564BD">
        <w:rPr>
          <w:rFonts w:ascii="Times New Roman" w:hAnsi="Times New Roman"/>
          <w:sz w:val="24"/>
          <w:szCs w:val="24"/>
          <w:vertAlign w:val="subscript"/>
          <w:lang w:eastAsia="en-US" w:bidi="en-US"/>
        </w:rPr>
        <w:t xml:space="preserve">н </w:t>
      </w:r>
      <w:r w:rsidRPr="003564BD">
        <w:rPr>
          <w:rFonts w:ascii="Times New Roman" w:hAnsi="Times New Roman"/>
          <w:sz w:val="24"/>
          <w:szCs w:val="24"/>
          <w:lang w:bidi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V</m:t>
            </m:r>
          </m:den>
        </m:f>
      </m:oMath>
      <w:r w:rsidRPr="003564BD">
        <w:rPr>
          <w:rFonts w:ascii="Times New Roman" w:hAnsi="Times New Roman"/>
          <w:sz w:val="24"/>
          <w:szCs w:val="24"/>
          <w:lang w:bidi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 w:bidi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 w:eastAsia="en-US" w:bidi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vertAlign w:val="subscript"/>
                    <w:lang w:eastAsia="en-US" w:bidi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 w:bidi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eastAsia="en-US" w:bidi="en-US"/>
                  </w:rPr>
                  <m:t>н</m:t>
                </m:r>
                <m:ctrlPr>
                  <w:rPr>
                    <w:rFonts w:ascii="Cambria Math" w:hAnsi="Cambria Math"/>
                    <w:sz w:val="28"/>
                    <w:vertAlign w:val="subscript"/>
                  </w:rPr>
                </m:ctrlPr>
              </m:e>
            </m:d>
            <m:r>
              <w:rPr>
                <w:rFonts w:ascii="Cambria Math" w:hAnsi="Times New Roman"/>
                <w:sz w:val="28"/>
                <w:szCs w:val="28"/>
                <w:vertAlign w:val="subscript"/>
                <w:lang w:eastAsia="en-US" w:bidi="en-US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en-US"/>
                  </w:rPr>
                  <m:t>V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en-US"/>
                  </w:rPr>
                  <m:t>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ru-RU"/>
                  </w:rPr>
                  <m:t>β</m:t>
                </m:r>
              </m:den>
            </m:f>
          </m:den>
        </m:f>
      </m:oMath>
      <w:r w:rsidRPr="003564BD">
        <w:rPr>
          <w:rFonts w:ascii="Times New Roman" w:hAnsi="Times New Roman"/>
          <w:sz w:val="24"/>
          <w:szCs w:val="24"/>
          <w:lang w:bidi="ru-RU"/>
        </w:rPr>
        <w:t>,        где  (9.5)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 w:rsidRPr="003564BD">
        <w:rPr>
          <w:rFonts w:ascii="Times New Roman" w:hAnsi="Times New Roman"/>
          <w:sz w:val="24"/>
          <w:szCs w:val="24"/>
          <w:vertAlign w:val="subscript"/>
          <w:lang w:val="en-US" w:eastAsia="en-US" w:bidi="en-US"/>
        </w:rPr>
        <w:t>B</w:t>
      </w:r>
      <w:r w:rsidRPr="003564BD">
        <w:rPr>
          <w:rFonts w:ascii="Times New Roman" w:hAnsi="Times New Roman"/>
          <w:sz w:val="24"/>
          <w:szCs w:val="24"/>
        </w:rPr>
        <w:t xml:space="preserve">-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внутренняя температура, которая устанавливается в помещении через время </w:t>
      </w:r>
      <w:r w:rsidRPr="003564BD">
        <w:rPr>
          <w:rFonts w:ascii="Times New Roman" w:hAnsi="Times New Roman"/>
          <w:sz w:val="24"/>
          <w:szCs w:val="24"/>
          <w:lang w:bidi="en-US"/>
        </w:rPr>
        <w:t>Z</w:t>
      </w:r>
      <w:r w:rsidRPr="003564BD">
        <w:rPr>
          <w:rFonts w:ascii="Times New Roman" w:hAnsi="Times New Roman"/>
          <w:sz w:val="24"/>
          <w:szCs w:val="24"/>
          <w:lang w:bidi="ru-RU"/>
        </w:rPr>
        <w:t>в часах, после наступления исходного события, °С;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en-US"/>
        </w:rPr>
        <w:t>Z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- время отсчитываемое после начала исходного события, ч; 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en-US"/>
        </w:rPr>
        <w:t>t</w:t>
      </w:r>
      <w:r w:rsidRPr="003564BD">
        <w:rPr>
          <w:rFonts w:ascii="Times New Roman" w:hAnsi="Times New Roman"/>
          <w:b/>
          <w:bCs/>
          <w:sz w:val="24"/>
          <w:szCs w:val="24"/>
          <w:vertAlign w:val="subscript"/>
          <w:lang w:bidi="en-US"/>
        </w:rPr>
        <w:t>B</w:t>
      </w:r>
      <w:r w:rsidRPr="003564BD">
        <w:rPr>
          <w:rFonts w:ascii="Times New Roman" w:hAnsi="Times New Roman"/>
          <w:sz w:val="24"/>
          <w:szCs w:val="24"/>
          <w:lang w:bidi="ru-RU"/>
        </w:rPr>
        <w:t>- температура в отапливаемом помещении, которая была в момент начала исходного события, °С;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 w:rsidRPr="003564BD">
        <w:rPr>
          <w:rFonts w:ascii="Times New Roman" w:hAnsi="Times New Roman"/>
          <w:sz w:val="24"/>
          <w:szCs w:val="24"/>
          <w:vertAlign w:val="subscript"/>
          <w:lang w:eastAsia="en-US" w:bidi="en-US"/>
        </w:rPr>
        <w:t>н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-температура наружного воздуха, усредненная на периоде времени </w:t>
      </w:r>
      <w:r w:rsidRPr="003564BD">
        <w:rPr>
          <w:rFonts w:ascii="Times New Roman" w:hAnsi="Times New Roman"/>
          <w:sz w:val="24"/>
          <w:szCs w:val="24"/>
          <w:lang w:bidi="en-US"/>
        </w:rPr>
        <w:t>Z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, °С; 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en-US"/>
        </w:rPr>
        <w:t>Q</w:t>
      </w:r>
      <w:r w:rsidRPr="003564BD">
        <w:rPr>
          <w:rFonts w:ascii="Times New Roman" w:hAnsi="Times New Roman"/>
          <w:sz w:val="24"/>
          <w:szCs w:val="24"/>
          <w:vertAlign w:val="subscript"/>
        </w:rPr>
        <w:t>0</w:t>
      </w:r>
      <w:r w:rsidRPr="003564BD">
        <w:rPr>
          <w:rFonts w:ascii="Times New Roman" w:hAnsi="Times New Roman"/>
          <w:sz w:val="24"/>
          <w:szCs w:val="24"/>
          <w:lang w:bidi="ru-RU"/>
        </w:rPr>
        <w:t>- подача теплоты в помещение,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 Дж/ч; 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en-US"/>
        </w:rPr>
        <w:t>q</w:t>
      </w:r>
      <w:r w:rsidRPr="003564BD">
        <w:rPr>
          <w:rFonts w:ascii="Times New Roman" w:hAnsi="Times New Roman"/>
          <w:sz w:val="24"/>
          <w:szCs w:val="24"/>
          <w:vertAlign w:val="subscript"/>
        </w:rPr>
        <w:t>0</w:t>
      </w:r>
      <w:r w:rsidRPr="003564BD">
        <w:rPr>
          <w:rFonts w:ascii="Times New Roman" w:hAnsi="Times New Roman"/>
          <w:sz w:val="24"/>
          <w:szCs w:val="24"/>
          <w:lang w:bidi="en-US"/>
        </w:rPr>
        <w:t>V</w:t>
      </w:r>
      <w:r w:rsidRPr="003564BD">
        <w:rPr>
          <w:rFonts w:ascii="Times New Roman" w:hAnsi="Times New Roman"/>
          <w:sz w:val="24"/>
          <w:szCs w:val="24"/>
        </w:rPr>
        <w:t xml:space="preserve">-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удельные расчетные тепловые потери здания, Дж/(ч°С); 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ru-RU"/>
          </w:rPr>
          <m:t xml:space="preserve">β- </m:t>
        </m:r>
      </m:oMath>
      <w:r w:rsidRPr="003564BD">
        <w:rPr>
          <w:rFonts w:ascii="Times New Roman" w:hAnsi="Times New Roman"/>
          <w:sz w:val="24"/>
          <w:szCs w:val="24"/>
          <w:lang w:bidi="ru-RU"/>
        </w:rPr>
        <w:t>помещения (здания) для жилого здания равно 40 ч.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Для расчет времени снижения температуры в жилом задании до +12</w:t>
      </w:r>
      <w:r w:rsidRPr="003564BD">
        <w:rPr>
          <w:rFonts w:ascii="Times New Roman" w:hAnsi="Times New Roman"/>
          <w:sz w:val="24"/>
          <w:szCs w:val="24"/>
          <w:vertAlign w:val="superscript"/>
          <w:lang w:bidi="ru-RU"/>
        </w:rPr>
        <w:t>0</w:t>
      </w:r>
      <w:r w:rsidRPr="003564BD">
        <w:rPr>
          <w:rFonts w:ascii="Times New Roman" w:hAnsi="Times New Roman"/>
          <w:sz w:val="24"/>
          <w:szCs w:val="24"/>
          <w:lang w:bidi="ru-RU"/>
        </w:rPr>
        <w:t>С при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внезапном прекращении теплоснабжения, при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en-US"/>
              </w:rPr>
              <m:t>V</m:t>
            </m:r>
          </m:den>
        </m:f>
      </m:oMath>
      <w:r w:rsidRPr="003564BD">
        <w:rPr>
          <w:rFonts w:ascii="Times New Roman" w:hAnsi="Times New Roman"/>
          <w:sz w:val="24"/>
          <w:szCs w:val="24"/>
        </w:rPr>
        <w:t xml:space="preserve">=0) </w:t>
      </w:r>
      <w:r w:rsidRPr="003564BD">
        <w:rPr>
          <w:rFonts w:ascii="Times New Roman" w:hAnsi="Times New Roman"/>
          <w:sz w:val="24"/>
          <w:szCs w:val="24"/>
          <w:lang w:bidi="ru-RU"/>
        </w:rPr>
        <w:t xml:space="preserve">формула имеет </w:t>
      </w:r>
      <w:r w:rsidRPr="003564BD">
        <w:rPr>
          <w:rFonts w:ascii="Times New Roman" w:hAnsi="Times New Roman"/>
          <w:sz w:val="24"/>
          <w:szCs w:val="24"/>
          <w:lang w:bidi="ru-RU"/>
        </w:rPr>
        <w:t>следующий вид: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val="en-US" w:bidi="en-US"/>
        </w:rPr>
        <w:t>Z</w:t>
      </w:r>
      <w:r w:rsidRPr="003564BD">
        <w:rPr>
          <w:rFonts w:ascii="Times New Roman" w:hAnsi="Times New Roman"/>
          <w:sz w:val="24"/>
          <w:szCs w:val="24"/>
          <w:lang w:bidi="en-US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ru-RU"/>
          </w:rPr>
          <m:t>β</m:t>
        </m:r>
      </m:oMath>
      <w:r w:rsidRPr="003564BD">
        <w:rPr>
          <w:rFonts w:ascii="Times New Roman" w:hAnsi="Times New Roman"/>
          <w:sz w:val="24"/>
          <w:szCs w:val="24"/>
          <w:lang w:bidi="ru-RU"/>
        </w:rPr>
        <w:t xml:space="preserve"> *</w:t>
      </w:r>
      <w:r w:rsidRPr="003564BD">
        <w:rPr>
          <w:rFonts w:ascii="Times New Roman" w:hAnsi="Times New Roman"/>
          <w:sz w:val="24"/>
          <w:szCs w:val="24"/>
          <w:lang w:val="en-US"/>
        </w:rPr>
        <w:t>ln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 w:bidi="en-US"/>
              </w:rPr>
              <m:t>t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28"/>
                <w:szCs w:val="28"/>
                <w:vertAlign w:val="subscript"/>
                <w:lang w:val="en-US" w:bidi="en-US"/>
              </w:rPr>
              <m:t>B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28"/>
                <w:szCs w:val="28"/>
                <w:vertAlign w:val="subscript"/>
                <w:lang w:bidi="en-US"/>
              </w:rPr>
              <m:t xml:space="preserve"> -</m:t>
            </m:r>
            <m:ctrlPr>
              <w:rPr>
                <w:rFonts w:ascii="Cambria Math" w:hAnsi="Cambria Math"/>
                <w:b/>
                <w:sz w:val="28"/>
                <w:vertAlign w:val="subscript"/>
              </w:rPr>
            </m:ctrlP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 w:bidi="en-US"/>
              </w:rPr>
              <m:t>t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28"/>
                <w:szCs w:val="28"/>
                <w:vertAlign w:val="subscript"/>
                <w:lang w:val="en-US" w:bidi="en-US"/>
              </w:rPr>
              <m:t>B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28"/>
                <w:szCs w:val="28"/>
                <w:vertAlign w:val="subscript"/>
                <w:lang w:bidi="en-US"/>
              </w:rPr>
              <m:t>.а</m:t>
            </m:r>
            <m:ctrlPr>
              <w:rPr>
                <w:rFonts w:ascii="Cambria Math" w:hAnsi="Cambria Math"/>
                <w:b/>
                <w:sz w:val="28"/>
                <w:vertAlign w:val="subscript"/>
              </w:rPr>
            </m:ctrlPr>
          </m:den>
        </m:f>
        <m:f>
          <m:fPr>
            <m:ctrlPr>
              <w:rPr>
                <w:rFonts w:ascii="Cambria Math" w:hAnsi="Cambria Math"/>
                <w:b/>
                <w:sz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 w:bidi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eastAsia="en-US" w:bidi="en-US"/>
              </w:rPr>
              <m:t>н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bidi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 w:bidi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eastAsia="en-US" w:bidi="en-US"/>
              </w:rPr>
              <m:t>н</m:t>
            </m:r>
          </m:den>
        </m:f>
      </m:oMath>
      <w:r w:rsidRPr="003564BD">
        <w:rPr>
          <w:rFonts w:ascii="Times New Roman" w:hAnsi="Times New Roman"/>
          <w:bCs/>
          <w:sz w:val="24"/>
          <w:szCs w:val="24"/>
          <w:lang w:bidi="en-US"/>
        </w:rPr>
        <w:t>, где (9.6)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внутренняя температура, которая устанавливается критерием отказа теплоснабжения </w:t>
      </w:r>
      <w:r w:rsidRPr="003564BD">
        <w:rPr>
          <w:rFonts w:ascii="Times New Roman" w:hAnsi="Times New Roman"/>
          <w:sz w:val="24"/>
          <w:szCs w:val="24"/>
        </w:rPr>
        <w:t>(+12</w:t>
      </w:r>
      <w:r w:rsidRPr="003564BD">
        <w:rPr>
          <w:rFonts w:ascii="Times New Roman" w:hAnsi="Times New Roman"/>
          <w:sz w:val="24"/>
          <w:szCs w:val="24"/>
          <w:lang w:bidi="ru-RU"/>
        </w:rPr>
        <w:t>°С для жилых зданий);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Расчет проводится для каждой градации повторяемости температуры наружного воздуха.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Таблица 7.Расчет </w:t>
      </w:r>
      <w:r w:rsidRPr="003564BD">
        <w:rPr>
          <w:rFonts w:ascii="Times New Roman" w:hAnsi="Times New Roman"/>
          <w:sz w:val="24"/>
          <w:szCs w:val="24"/>
          <w:lang w:bidi="ru-RU"/>
        </w:rPr>
        <w:t>времени снижения температуры внутри отапливаемого помещения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В большинстве случаев несоблюдение нормативных показателей вызвано устареванием трубопроводов, так как параметр потока отказов, для участков со сроком службы, превышающим расчетный, принимает боль</w:t>
      </w:r>
      <w:r w:rsidRPr="003564BD">
        <w:rPr>
          <w:rFonts w:ascii="Times New Roman" w:hAnsi="Times New Roman"/>
          <w:sz w:val="24"/>
          <w:szCs w:val="24"/>
          <w:lang w:bidi="ru-RU"/>
        </w:rPr>
        <w:t>шие значения.</w:t>
      </w:r>
    </w:p>
    <w:p w:rsidR="003564BD" w:rsidRPr="003564BD" w:rsidRDefault="00AC0A6B" w:rsidP="003564BD">
      <w:p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 точки зрения надежности, об</w:t>
      </w:r>
      <w:r w:rsidRPr="003564BD">
        <w:rPr>
          <w:rFonts w:ascii="Times New Roman" w:hAnsi="Times New Roman"/>
          <w:sz w:val="24"/>
          <w:szCs w:val="24"/>
          <w:u w:val="single"/>
          <w:lang w:bidi="ru-RU"/>
        </w:rPr>
        <w:t>щ</w:t>
      </w:r>
      <w:r w:rsidRPr="003564BD">
        <w:rPr>
          <w:rFonts w:ascii="Times New Roman" w:hAnsi="Times New Roman"/>
          <w:sz w:val="24"/>
          <w:szCs w:val="24"/>
          <w:lang w:bidi="ru-RU"/>
        </w:rPr>
        <w:t>ими рекомендациями по повышению безотказности работы, для всех участков, вне зависимости от результатов расчета являются:</w:t>
      </w:r>
    </w:p>
    <w:p w:rsidR="003564BD" w:rsidRPr="003564BD" w:rsidRDefault="00AC0A6B" w:rsidP="00445C9A">
      <w:pPr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реконструкция участков со сроком службы, превышающим расчетный срок службы трубопроводов, </w:t>
      </w:r>
      <w:r w:rsidRPr="003564BD">
        <w:rPr>
          <w:rFonts w:ascii="Times New Roman" w:hAnsi="Times New Roman"/>
          <w:sz w:val="24"/>
          <w:szCs w:val="24"/>
          <w:lang w:bidi="ru-RU"/>
        </w:rPr>
        <w:t>параметр потока отказов ю для которых принимает большие значения;</w:t>
      </w:r>
    </w:p>
    <w:p w:rsidR="003564BD" w:rsidRPr="003564BD" w:rsidRDefault="00AC0A6B" w:rsidP="00445C9A">
      <w:pPr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строительство резервных связей (перемычек);</w:t>
      </w:r>
    </w:p>
    <w:p w:rsidR="003564BD" w:rsidRPr="003564BD" w:rsidRDefault="00AC0A6B" w:rsidP="00445C9A">
      <w:pPr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>повышение коэффициента аккумуляции теплоты зданий (утепление, программы энергосбережения).</w:t>
      </w:r>
    </w:p>
    <w:p w:rsidR="003564BD" w:rsidRPr="003564BD" w:rsidRDefault="00AC0A6B" w:rsidP="003564BD">
      <w:pPr>
        <w:framePr w:w="7163" w:h="7501" w:hRule="exact" w:wrap="notBeside" w:vAnchor="text" w:hAnchor="page" w:x="1891" w:y="2043"/>
        <w:spacing w:after="0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>Таблица 7.Расчет времени снижения температуры внутри от</w:t>
      </w:r>
      <w:r w:rsidRPr="003564BD">
        <w:rPr>
          <w:rFonts w:ascii="Times New Roman" w:hAnsi="Times New Roman"/>
          <w:sz w:val="24"/>
          <w:szCs w:val="24"/>
        </w:rPr>
        <w:t>апливаемого помещения</w:t>
      </w:r>
    </w:p>
    <w:tbl>
      <w:tblPr>
        <w:tblOverlap w:val="never"/>
        <w:tblW w:w="7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2208"/>
        <w:gridCol w:w="60"/>
        <w:gridCol w:w="1925"/>
        <w:gridCol w:w="60"/>
        <w:gridCol w:w="2633"/>
        <w:gridCol w:w="60"/>
      </w:tblGrid>
      <w:tr w:rsidR="009C326A" w:rsidTr="00445C9A">
        <w:trPr>
          <w:gridBefore w:val="1"/>
          <w:wBefore w:w="60" w:type="dxa"/>
          <w:trHeight w:hRule="exact" w:val="1408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Температура наружного воздуха, °С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Повторяемость температур наружного воздуха, час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Время снижения температуры воздуха внутри отапливаемого помещения до +12°С</w:t>
            </w:r>
          </w:p>
        </w:tc>
      </w:tr>
      <w:tr w:rsidR="009C326A" w:rsidTr="00445C9A">
        <w:trPr>
          <w:gridBefore w:val="1"/>
          <w:wBefore w:w="60" w:type="dxa"/>
          <w:trHeight w:hRule="exact" w:val="32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-42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5,25</w:t>
            </w:r>
          </w:p>
        </w:tc>
      </w:tr>
      <w:tr w:rsidR="009C326A" w:rsidTr="00445C9A">
        <w:trPr>
          <w:gridBefore w:val="1"/>
          <w:wBefore w:w="60" w:type="dxa"/>
          <w:trHeight w:hRule="exact" w:val="333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-40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5,72</w:t>
            </w:r>
          </w:p>
        </w:tc>
      </w:tr>
      <w:tr w:rsidR="009C326A" w:rsidTr="00445C9A">
        <w:trPr>
          <w:gridBefore w:val="1"/>
          <w:wBefore w:w="60" w:type="dxa"/>
          <w:trHeight w:hRule="exact" w:val="32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-35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6,28</w:t>
            </w:r>
          </w:p>
        </w:tc>
      </w:tr>
      <w:tr w:rsidR="009C326A" w:rsidTr="00445C9A">
        <w:trPr>
          <w:gridBefore w:val="1"/>
          <w:wBefore w:w="60" w:type="dxa"/>
          <w:trHeight w:hRule="exact" w:val="333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-30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6,97</w:t>
            </w:r>
          </w:p>
        </w:tc>
      </w:tr>
      <w:tr w:rsidR="009C326A" w:rsidTr="00445C9A">
        <w:trPr>
          <w:gridBefore w:val="1"/>
          <w:wBefore w:w="60" w:type="dxa"/>
          <w:trHeight w:hRule="exact" w:val="32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-25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417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7,82</w:t>
            </w:r>
          </w:p>
        </w:tc>
      </w:tr>
      <w:tr w:rsidR="009C326A" w:rsidTr="00445C9A">
        <w:trPr>
          <w:gridBefore w:val="1"/>
          <w:wBefore w:w="60" w:type="dxa"/>
          <w:trHeight w:hRule="exact" w:val="333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-20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745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8,92</w:t>
            </w:r>
          </w:p>
        </w:tc>
      </w:tr>
      <w:tr w:rsidR="009C326A" w:rsidTr="00445C9A">
        <w:trPr>
          <w:gridBefore w:val="1"/>
          <w:wBefore w:w="60" w:type="dxa"/>
          <w:trHeight w:hRule="exact" w:val="333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-15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1205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10,38</w:t>
            </w:r>
          </w:p>
        </w:tc>
      </w:tr>
      <w:tr w:rsidR="009C326A" w:rsidTr="00445C9A">
        <w:trPr>
          <w:gridBefore w:val="1"/>
          <w:wBefore w:w="60" w:type="dxa"/>
          <w:trHeight w:hRule="exact" w:val="327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-10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1853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12,4</w:t>
            </w:r>
          </w:p>
        </w:tc>
      </w:tr>
      <w:tr w:rsidR="009C326A" w:rsidTr="00445C9A">
        <w:trPr>
          <w:gridBefore w:val="1"/>
          <w:wBefore w:w="60" w:type="dxa"/>
          <w:trHeight w:hRule="exact" w:val="333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-5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2741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15,42</w:t>
            </w:r>
          </w:p>
        </w:tc>
      </w:tr>
      <w:tr w:rsidR="009C326A" w:rsidTr="00445C9A">
        <w:trPr>
          <w:gridBefore w:val="1"/>
          <w:wBefore w:w="60" w:type="dxa"/>
          <w:trHeight w:hRule="exact" w:val="338"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3804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20,43</w:t>
            </w:r>
          </w:p>
        </w:tc>
      </w:tr>
      <w:tr w:rsidR="009C326A" w:rsidTr="00445C9A">
        <w:trPr>
          <w:gridAfter w:val="1"/>
          <w:wAfter w:w="60" w:type="dxa"/>
          <w:trHeight w:hRule="exact" w:val="338"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+5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4796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30,48</w:t>
            </w:r>
          </w:p>
        </w:tc>
      </w:tr>
      <w:tr w:rsidR="009C326A" w:rsidTr="00445C9A">
        <w:trPr>
          <w:gridAfter w:val="1"/>
          <w:wAfter w:w="60" w:type="dxa"/>
          <w:trHeight w:hRule="exact" w:val="338"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+8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5195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3564BD" w:rsidRPr="003564BD" w:rsidRDefault="00AC0A6B" w:rsidP="003564BD">
            <w:pPr>
              <w:framePr w:w="7163" w:h="7501" w:hRule="exact" w:wrap="notBeside" w:vAnchor="text" w:hAnchor="page" w:x="1891" w:y="2043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43,94</w:t>
            </w:r>
          </w:p>
        </w:tc>
      </w:tr>
    </w:tbl>
    <w:p w:rsidR="003564BD" w:rsidRPr="003564BD" w:rsidRDefault="00AC0A6B" w:rsidP="003564BD">
      <w:pPr>
        <w:framePr w:w="7163" w:h="7501" w:hRule="exact" w:wrap="notBeside" w:vAnchor="text" w:hAnchor="page" w:x="1891" w:y="2043"/>
        <w:spacing w:after="0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  <w:lang w:bidi="ru-RU"/>
        </w:rPr>
        <w:t xml:space="preserve">Кроме того, помимо схемных решений, общей рекомендациями по повышению надёжности теплоснабжения является внедрение мероприятия по улучшению эксплуатации </w:t>
      </w:r>
      <w:r w:rsidRPr="003564BD">
        <w:rPr>
          <w:rFonts w:ascii="Times New Roman" w:hAnsi="Times New Roman"/>
          <w:sz w:val="24"/>
          <w:szCs w:val="24"/>
          <w:lang w:bidi="ru-RU"/>
        </w:rPr>
        <w:t>тепловых сетей - вентиляция камер и каналов, прокладка дренажных линий, внедрение систем электрохимической защиты</w:t>
      </w:r>
    </w:p>
    <w:p w:rsidR="003564BD" w:rsidRPr="003564BD" w:rsidRDefault="00AC0A6B" w:rsidP="003564BD">
      <w:pPr>
        <w:keepNext/>
        <w:keepLines/>
        <w:widowControl w:val="0"/>
        <w:spacing w:after="0" w:line="480" w:lineRule="exact"/>
        <w:ind w:right="20"/>
        <w:jc w:val="center"/>
        <w:outlineLvl w:val="4"/>
        <w:rPr>
          <w:rFonts w:ascii="Times New Roman" w:hAnsi="Times New Roman"/>
          <w:b/>
          <w:bCs/>
          <w:sz w:val="26"/>
          <w:szCs w:val="26"/>
        </w:rPr>
        <w:sectPr w:rsidR="003564BD" w:rsidRPr="003564BD" w:rsidSect="00445C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564BD" w:rsidRPr="003564BD" w:rsidRDefault="00AC0A6B" w:rsidP="003564BD">
      <w:pPr>
        <w:keepNext/>
        <w:keepLines/>
        <w:widowControl w:val="0"/>
        <w:spacing w:after="0" w:line="480" w:lineRule="exact"/>
        <w:ind w:right="20"/>
        <w:jc w:val="center"/>
        <w:outlineLvl w:val="4"/>
        <w:rPr>
          <w:rFonts w:ascii="Times New Roman" w:hAnsi="Times New Roman"/>
          <w:b/>
          <w:bCs/>
          <w:sz w:val="26"/>
          <w:szCs w:val="26"/>
        </w:rPr>
      </w:pPr>
      <w:r w:rsidRPr="003564BD">
        <w:rPr>
          <w:rFonts w:ascii="Times New Roman" w:hAnsi="Times New Roman"/>
          <w:b/>
          <w:bCs/>
          <w:sz w:val="26"/>
          <w:szCs w:val="26"/>
        </w:rPr>
        <w:lastRenderedPageBreak/>
        <w:t>Часть 10. Технико-экономические показатели теплоснабжающих и теплосетевых организаций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Таблица 8. </w:t>
      </w:r>
      <w:r w:rsidRPr="003564BD">
        <w:rPr>
          <w:rFonts w:ascii="Times New Roman" w:hAnsi="Times New Roman"/>
          <w:sz w:val="24"/>
          <w:szCs w:val="24"/>
        </w:rPr>
        <w:t>Технико-экономические показатели котельной ООО «Теплосервис»</w:t>
      </w:r>
    </w:p>
    <w:p w:rsidR="003564BD" w:rsidRPr="003564BD" w:rsidRDefault="00AC0A6B" w:rsidP="00445C9A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Котлы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1260"/>
        <w:gridCol w:w="1080"/>
        <w:gridCol w:w="900"/>
        <w:gridCol w:w="1080"/>
        <w:gridCol w:w="1080"/>
        <w:gridCol w:w="1080"/>
        <w:gridCol w:w="1080"/>
        <w:gridCol w:w="900"/>
        <w:gridCol w:w="900"/>
        <w:gridCol w:w="720"/>
        <w:gridCol w:w="900"/>
        <w:gridCol w:w="1080"/>
        <w:gridCol w:w="1260"/>
      </w:tblGrid>
      <w:tr w:rsidR="009C326A" w:rsidTr="00445C9A">
        <w:trPr>
          <w:cantSplit/>
          <w:trHeight w:val="652"/>
        </w:trPr>
        <w:tc>
          <w:tcPr>
            <w:tcW w:w="72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№котла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Марка  котла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Завод изготовитель, заводской номер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Тип котла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60" w:type="dxa"/>
            <w:gridSpan w:val="2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Теплопроизводи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Давление пара, кгс/см</w:t>
            </w:r>
            <w:r w:rsidRPr="003564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Температура пара, </w:t>
            </w:r>
            <w:r w:rsidRPr="003564B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2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Температура воды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Поверхность нагревам</w:t>
            </w:r>
            <w:r w:rsidRPr="003564B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Год последнего капремонта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Вес металлической части котла, т</w:t>
            </w:r>
          </w:p>
        </w:tc>
        <w:tc>
          <w:tcPr>
            <w:tcW w:w="1260" w:type="dxa"/>
            <w:vMerge w:val="restart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Примеча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C326A" w:rsidTr="00445C9A">
        <w:trPr>
          <w:cantSplit/>
          <w:trHeight w:val="1291"/>
        </w:trPr>
        <w:tc>
          <w:tcPr>
            <w:tcW w:w="72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Тепловая, Гкал/ч</w:t>
            </w:r>
          </w:p>
        </w:tc>
        <w:tc>
          <w:tcPr>
            <w:tcW w:w="108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Паровая т/ч</w:t>
            </w:r>
          </w:p>
        </w:tc>
        <w:tc>
          <w:tcPr>
            <w:tcW w:w="108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 входе</w:t>
            </w:r>
          </w:p>
        </w:tc>
        <w:tc>
          <w:tcPr>
            <w:tcW w:w="90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 выходе</w:t>
            </w:r>
          </w:p>
        </w:tc>
        <w:tc>
          <w:tcPr>
            <w:tcW w:w="72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26A" w:rsidTr="00445C9A"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№5614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199</w:t>
            </w: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9C326A" w:rsidTr="00445C9A"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№20607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</w:tr>
      <w:tr w:rsidR="009C326A" w:rsidTr="00445C9A"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№</w:t>
            </w: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6851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08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</w:tbl>
    <w:p w:rsidR="003564BD" w:rsidRPr="003564BD" w:rsidRDefault="00AC0A6B" w:rsidP="003564BD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>2. Тягодутьевые механизмы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276"/>
        <w:gridCol w:w="1276"/>
        <w:gridCol w:w="1417"/>
        <w:gridCol w:w="1701"/>
        <w:gridCol w:w="992"/>
        <w:gridCol w:w="993"/>
        <w:gridCol w:w="2409"/>
      </w:tblGrid>
      <w:tr w:rsidR="009C326A" w:rsidTr="00445C9A">
        <w:trPr>
          <w:trHeight w:val="10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котла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Механизм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Частота вращения,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Производительность, тыс.м3/ч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Давление,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Потребляемая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К.п.д.,%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Ток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Напряжение,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C326A" w:rsidTr="00445C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Дымосос ДН-15-1000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Дутьевой вентилятор ВДН-12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26</w:t>
            </w: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Вентиляторвозврат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уноса ВВУ-4,3-3000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</w:tbl>
    <w:p w:rsidR="003564BD" w:rsidRPr="003564BD" w:rsidRDefault="00AC0A6B" w:rsidP="003564BD">
      <w:pPr>
        <w:spacing w:after="0"/>
        <w:ind w:right="-739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spacing w:after="0"/>
        <w:ind w:right="-739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3. </w:t>
      </w:r>
      <w:r w:rsidRPr="003564BD">
        <w:rPr>
          <w:rFonts w:ascii="Times New Roman" w:hAnsi="Times New Roman"/>
          <w:b/>
          <w:sz w:val="24"/>
          <w:szCs w:val="24"/>
        </w:rPr>
        <w:t>Насосы</w:t>
      </w:r>
    </w:p>
    <w:tbl>
      <w:tblPr>
        <w:tblW w:w="15288" w:type="dxa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1701"/>
        <w:gridCol w:w="1134"/>
        <w:gridCol w:w="1276"/>
        <w:gridCol w:w="1276"/>
        <w:gridCol w:w="1417"/>
        <w:gridCol w:w="1701"/>
        <w:gridCol w:w="992"/>
        <w:gridCol w:w="1134"/>
        <w:gridCol w:w="2515"/>
      </w:tblGrid>
      <w:tr w:rsidR="009C326A" w:rsidTr="00445C9A">
        <w:trPr>
          <w:trHeight w:val="86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вращения,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Производите-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м3/ч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давление,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кгс/м2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Потребляемая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К.п.д.,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Ток, 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Напряжение, В</w:t>
            </w:r>
          </w:p>
        </w:tc>
      </w:tr>
      <w:tr w:rsidR="009C326A" w:rsidTr="00445C9A">
        <w:trPr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326A" w:rsidTr="00445C9A">
        <w:trPr>
          <w:trHeight w:val="589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Насос исходной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К100-65-250а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rPr>
          <w:trHeight w:val="299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Насос рассольный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Х65-50-125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2142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Насос сетевой 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Д500-36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1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2142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К100-65-250а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2142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Насос питательный 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ЦНСГ 60-198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2950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9C326A" w:rsidTr="0044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2142" w:type="dxa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Вакуумный насос 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ВВН-1-1.5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51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9C326A" w:rsidTr="0044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2142" w:type="dxa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Насос конденсатный 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 20/30м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</w:tbl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4. Котельно-вспомогательное оборудование </w:t>
      </w: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2127"/>
        <w:gridCol w:w="1275"/>
        <w:gridCol w:w="1276"/>
        <w:gridCol w:w="2410"/>
        <w:gridCol w:w="1134"/>
        <w:gridCol w:w="1559"/>
        <w:gridCol w:w="1559"/>
      </w:tblGrid>
      <w:tr w:rsidR="009C326A" w:rsidTr="00445C9A">
        <w:trPr>
          <w:cantSplit/>
          <w:trHeight w:val="686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Год  установки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9C326A" w:rsidTr="00445C9A">
        <w:trPr>
          <w:cantSplit/>
          <w:trHeight w:val="717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м3/ч, (мощность, кВт)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Диаметр,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корпуса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нагрева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Вес без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Воды,</w:t>
            </w:r>
          </w:p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9C326A" w:rsidTr="00445C9A">
        <w:trPr>
          <w:trHeight w:val="22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Дробилка шлаковая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26A" w:rsidTr="00445C9A">
        <w:trPr>
          <w:trHeight w:val="225"/>
        </w:trPr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Угольная дробилка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СМД 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10800</w:t>
            </w:r>
          </w:p>
        </w:tc>
      </w:tr>
      <w:tr w:rsidR="009C326A" w:rsidTr="00445C9A">
        <w:trPr>
          <w:trHeight w:val="390"/>
        </w:trPr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Подогреватель сетевой воды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ПП 53-7-IV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1808</w:t>
            </w:r>
          </w:p>
        </w:tc>
      </w:tr>
      <w:tr w:rsidR="009C326A" w:rsidTr="00445C9A">
        <w:trPr>
          <w:trHeight w:val="405"/>
        </w:trPr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Ленточные конвейеры 1-го подъема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C326A" w:rsidTr="00445C9A">
        <w:trPr>
          <w:trHeight w:val="270"/>
        </w:trPr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</w:rPr>
              <w:t>Ленточные конвейеры 2-го подъема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564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C326A" w:rsidTr="00445C9A">
        <w:trPr>
          <w:trHeight w:val="290"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Лампы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Дуговые ртутные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26A" w:rsidTr="00445C9A">
        <w:trPr>
          <w:trHeight w:val="345"/>
        </w:trPr>
        <w:tc>
          <w:tcPr>
            <w:tcW w:w="40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 xml:space="preserve">Дуговые ртутные вольфрамовые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26A" w:rsidTr="00445C9A">
        <w:trPr>
          <w:trHeight w:val="420"/>
        </w:trPr>
        <w:tc>
          <w:tcPr>
            <w:tcW w:w="40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Люминисцентные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26A" w:rsidTr="00445C9A">
        <w:trPr>
          <w:trHeight w:val="360"/>
        </w:trPr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0.095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64BD" w:rsidRPr="003564BD" w:rsidRDefault="00AC0A6B" w:rsidP="003564BD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3564BD" w:rsidRPr="003564BD" w:rsidSect="00445C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64BD" w:rsidRPr="003564BD" w:rsidRDefault="00AC0A6B" w:rsidP="003564BD">
      <w:pPr>
        <w:keepNext/>
        <w:keepLines/>
        <w:widowControl w:val="0"/>
        <w:spacing w:after="120" w:line="480" w:lineRule="exact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lastRenderedPageBreak/>
        <w:t>Часть 11. Цены (тарифы) в сфере теплоснабжения</w:t>
      </w:r>
    </w:p>
    <w:p w:rsidR="003564BD" w:rsidRPr="003564BD" w:rsidRDefault="00AC0A6B" w:rsidP="003564BD">
      <w:pPr>
        <w:keepNext/>
        <w:keepLines/>
        <w:widowControl w:val="0"/>
        <w:spacing w:after="120" w:line="480" w:lineRule="exact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564BD">
        <w:rPr>
          <w:rFonts w:ascii="Times New Roman" w:hAnsi="Times New Roman"/>
          <w:b/>
          <w:bCs/>
          <w:sz w:val="28"/>
          <w:szCs w:val="28"/>
        </w:rPr>
        <w:t>Динамика утвержденных тарифов</w:t>
      </w:r>
    </w:p>
    <w:p w:rsidR="003564BD" w:rsidRPr="003564BD" w:rsidRDefault="00AC0A6B" w:rsidP="003564BD">
      <w:pPr>
        <w:keepNext/>
        <w:keepLines/>
        <w:widowControl w:val="0"/>
        <w:spacing w:after="0"/>
        <w:ind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 xml:space="preserve">Расчет ценовых последствий для потребителей выполнен в соответствии  с требованиями действующего законодательства РФ в сфере </w:t>
      </w:r>
      <w:r w:rsidRPr="003564BD">
        <w:rPr>
          <w:rFonts w:ascii="Times New Roman" w:hAnsi="Times New Roman"/>
          <w:bCs/>
          <w:sz w:val="24"/>
          <w:szCs w:val="24"/>
        </w:rPr>
        <w:t>теплоснабжения.</w:t>
      </w:r>
    </w:p>
    <w:p w:rsidR="003564BD" w:rsidRPr="003564BD" w:rsidRDefault="00AC0A6B" w:rsidP="003564BD">
      <w:pPr>
        <w:keepNext/>
        <w:keepLines/>
        <w:widowControl w:val="0"/>
        <w:spacing w:after="0"/>
        <w:ind w:firstLine="567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3564BD">
        <w:rPr>
          <w:rFonts w:ascii="Times New Roman" w:hAnsi="Times New Roman"/>
          <w:bCs/>
          <w:sz w:val="24"/>
          <w:szCs w:val="24"/>
        </w:rPr>
        <w:t xml:space="preserve">Существующий и планируемый размер тарифа на тепловую энергию для ООО «Теплосервис»,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указаны в </w:t>
      </w:r>
      <w:r w:rsidRPr="003564BD">
        <w:rPr>
          <w:rFonts w:ascii="Times New Roman" w:hAnsi="Times New Roman"/>
          <w:bCs/>
          <w:sz w:val="24"/>
          <w:szCs w:val="24"/>
        </w:rPr>
        <w:t>таблице 9.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Таблица 9. Ценовые последствия реализации мероприятий источника теплоснабжения.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2"/>
        <w:gridCol w:w="1012"/>
        <w:gridCol w:w="1012"/>
        <w:gridCol w:w="1056"/>
        <w:gridCol w:w="1013"/>
        <w:gridCol w:w="1013"/>
        <w:gridCol w:w="1013"/>
      </w:tblGrid>
      <w:tr w:rsidR="009C326A" w:rsidTr="00445C9A">
        <w:tc>
          <w:tcPr>
            <w:tcW w:w="10393" w:type="dxa"/>
            <w:gridSpan w:val="10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Тариф без учета НДС, руб/Гкал</w:t>
            </w:r>
          </w:p>
        </w:tc>
      </w:tr>
      <w:tr w:rsidR="009C326A" w:rsidTr="00445C9A">
        <w:tc>
          <w:tcPr>
            <w:tcW w:w="2078" w:type="dxa"/>
            <w:gridSpan w:val="2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78" w:type="dxa"/>
            <w:gridSpan w:val="2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78" w:type="dxa"/>
            <w:gridSpan w:val="2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79" w:type="dxa"/>
            <w:gridSpan w:val="2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80" w:type="dxa"/>
            <w:gridSpan w:val="2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</w:tr>
      <w:tr w:rsidR="009C326A" w:rsidTr="00445C9A">
        <w:trPr>
          <w:cantSplit/>
          <w:trHeight w:val="1872"/>
        </w:trPr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9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4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4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40" w:type="dxa"/>
            <w:textDirection w:val="btLr"/>
            <w:vAlign w:val="center"/>
          </w:tcPr>
          <w:p w:rsidR="003564BD" w:rsidRPr="003564BD" w:rsidRDefault="00AC0A6B" w:rsidP="00356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564B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9C326A" w:rsidTr="00445C9A"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3363,01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3598,08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3598,08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3742,00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3742,00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3891,68</w:t>
            </w:r>
          </w:p>
        </w:tc>
        <w:tc>
          <w:tcPr>
            <w:tcW w:w="1039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3891,,68</w:t>
            </w:r>
          </w:p>
        </w:tc>
        <w:tc>
          <w:tcPr>
            <w:tcW w:w="104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4047,35</w:t>
            </w:r>
          </w:p>
        </w:tc>
        <w:tc>
          <w:tcPr>
            <w:tcW w:w="104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4047,35</w:t>
            </w:r>
          </w:p>
        </w:tc>
        <w:tc>
          <w:tcPr>
            <w:tcW w:w="1040" w:type="dxa"/>
          </w:tcPr>
          <w:p w:rsidR="003564BD" w:rsidRPr="003564BD" w:rsidRDefault="00AC0A6B" w:rsidP="003564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BD">
              <w:rPr>
                <w:rFonts w:ascii="Times New Roman" w:hAnsi="Times New Roman"/>
                <w:sz w:val="24"/>
                <w:szCs w:val="24"/>
              </w:rPr>
              <w:t>4209,24</w:t>
            </w:r>
          </w:p>
        </w:tc>
      </w:tr>
    </w:tbl>
    <w:p w:rsidR="003564BD" w:rsidRPr="003564BD" w:rsidRDefault="00AC0A6B" w:rsidP="003564B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Данный плановый размер тарифа с 2024г. указан с учетом индекса роста 104%, со 2-го полугодия каждого последующего года.</w:t>
      </w:r>
    </w:p>
    <w:p w:rsidR="003564BD" w:rsidRPr="003564BD" w:rsidRDefault="00AC0A6B" w:rsidP="003564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right="-29" w:firstLine="567"/>
        <w:jc w:val="center"/>
        <w:rPr>
          <w:rFonts w:ascii="Times New Roman" w:hAnsi="Times New Roman"/>
          <w:b/>
          <w:sz w:val="24"/>
          <w:szCs w:val="24"/>
        </w:rPr>
      </w:pPr>
      <w:r w:rsidRPr="003564BD">
        <w:rPr>
          <w:rFonts w:ascii="Times New Roman" w:hAnsi="Times New Roman"/>
          <w:b/>
          <w:sz w:val="24"/>
          <w:szCs w:val="24"/>
        </w:rPr>
        <w:t xml:space="preserve">Часть 12. </w:t>
      </w:r>
      <w:r w:rsidRPr="003564BD">
        <w:rPr>
          <w:rFonts w:ascii="Times New Roman" w:hAnsi="Times New Roman"/>
          <w:b/>
          <w:sz w:val="24"/>
          <w:szCs w:val="24"/>
        </w:rPr>
        <w:t>Описание существующих технических и технологических проблем в системах теплоснабжения поселения, городского округа.</w:t>
      </w:r>
    </w:p>
    <w:p w:rsidR="003564BD" w:rsidRPr="003564BD" w:rsidRDefault="00AC0A6B" w:rsidP="003564BD">
      <w:pPr>
        <w:spacing w:after="0"/>
        <w:ind w:right="-29" w:firstLine="567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В ходе анализа системы теплоснабжения </w:t>
      </w:r>
      <w:r w:rsidRPr="003564BD">
        <w:rPr>
          <w:rFonts w:ascii="Times New Roman" w:hAnsi="Times New Roman"/>
          <w:sz w:val="24"/>
          <w:szCs w:val="24"/>
          <w:lang w:val="en-GB"/>
        </w:rPr>
        <w:t>c</w:t>
      </w:r>
      <w:r w:rsidRPr="003564BD">
        <w:rPr>
          <w:rFonts w:ascii="Times New Roman" w:hAnsi="Times New Roman"/>
          <w:sz w:val="24"/>
          <w:szCs w:val="24"/>
        </w:rPr>
        <w:t>.Филимоново выявлены следующие основные технические и технологические проблемы:</w:t>
      </w:r>
    </w:p>
    <w:p w:rsidR="003564BD" w:rsidRPr="003564BD" w:rsidRDefault="00AC0A6B" w:rsidP="00445C9A">
      <w:pPr>
        <w:numPr>
          <w:ilvl w:val="0"/>
          <w:numId w:val="18"/>
        </w:numPr>
        <w:spacing w:after="0"/>
        <w:ind w:left="0" w:right="-29" w:firstLine="567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 xml:space="preserve">Одной из главных проблем теплоснабжения является неравномерное распределение тепла между потребителями. Тепловые сети во время эксплуатации нуждаются в проведении гидравлической наладки для правильного распределения потоков рабочей среды по системе. Очень 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часто в процессе эксплуатации сети подвергаются изменениям (прокладываются новые ответвления или ликвидируются существующие, присоединяются новые потребители или изменяется нагрузка у потребителей). Все это оказывает серьезное влияние на гидравлический реж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им системы. На практике абоненты часто самовольно устанавливают дополнительные радиаторы или изменяют схемы их подключения, что приводит к нарушению теплового и гидравлического режима работ тепловой сети. Для решения данной проблемы необходимы расчет и нал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адка гидравлического режима работы сетей. Отсутствие гидравлической наладки ведет к несоответствию расхода теплоносителя через систему отопления – расчетному, для каждого потребителя, в таких условиях велика вероятность отсутствия его циркуляции в наиболее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 xml:space="preserve"> удаленных от источника участках тепловой сети. Нарушение теплового и гидравлического режимов тепловой сети ведет к изменению температурного графика в системе отопления отдельных потребителей. Данное изменение температурного графика является частой причино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й недотопа или перетопа. Последствия таких изменений у потребителей проявляется в виде ухудшения условий в отапливаемых помещениях. Завышенный расход теплоносителя в системе теплопотребления ведет к перерасходу электроэнергии на сетевых насосах и занижению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 xml:space="preserve"> температуры сетевой воды после 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водонагревательного оборудования и, как следствие, понижает качество и надежность всех абонентов системы теплоснабжения.</w:t>
      </w:r>
    </w:p>
    <w:p w:rsidR="003564BD" w:rsidRPr="003564BD" w:rsidRDefault="00AC0A6B" w:rsidP="00445C9A">
      <w:pPr>
        <w:numPr>
          <w:ilvl w:val="0"/>
          <w:numId w:val="18"/>
        </w:numPr>
        <w:spacing w:after="0"/>
        <w:ind w:left="0" w:right="-29" w:firstLine="567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>Низкая степень охвата абонентов приборами учета тепловой энергии и как следствие неточность в оценке те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пловых нагрузок потребителей.</w:t>
      </w:r>
    </w:p>
    <w:p w:rsidR="003564BD" w:rsidRPr="003564BD" w:rsidRDefault="00AC0A6B" w:rsidP="00445C9A">
      <w:pPr>
        <w:numPr>
          <w:ilvl w:val="0"/>
          <w:numId w:val="18"/>
        </w:numPr>
        <w:spacing w:after="0"/>
        <w:ind w:left="0" w:right="-29" w:firstLine="567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>Низкая степень оснащенности потребителей средствами регулирования теплопотребления.</w:t>
      </w:r>
    </w:p>
    <w:p w:rsidR="003564BD" w:rsidRPr="003564BD" w:rsidRDefault="00AC0A6B" w:rsidP="00445C9A">
      <w:pPr>
        <w:numPr>
          <w:ilvl w:val="0"/>
          <w:numId w:val="18"/>
        </w:numPr>
        <w:spacing w:after="0"/>
        <w:ind w:left="0" w:right="-29" w:firstLine="567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>Низкие характеристики теплозащиты ограждающих конструкций жилых и общественных зданий и их ухудшение из-за недостаточных и несвоевременных рем</w:t>
      </w:r>
      <w:r w:rsidRPr="003564BD">
        <w:rPr>
          <w:rFonts w:ascii="Times New Roman" w:eastAsia="Calibri" w:hAnsi="Times New Roman"/>
          <w:sz w:val="24"/>
          <w:szCs w:val="24"/>
          <w:lang w:eastAsia="en-US"/>
        </w:rPr>
        <w:t>онтов.</w:t>
      </w:r>
    </w:p>
    <w:p w:rsidR="003564BD" w:rsidRPr="003564BD" w:rsidRDefault="00AC0A6B" w:rsidP="00445C9A">
      <w:pPr>
        <w:numPr>
          <w:ilvl w:val="0"/>
          <w:numId w:val="18"/>
        </w:numPr>
        <w:spacing w:after="0"/>
        <w:ind w:left="0" w:right="-29" w:firstLine="567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>Отсутствие перемычек на концах тепловых сетей, что приводит к застаиванию теплоносителя в летний период и как следствие влияет на надежность тепловых сетей.</w:t>
      </w:r>
    </w:p>
    <w:p w:rsidR="003564BD" w:rsidRPr="003564BD" w:rsidRDefault="00AC0A6B" w:rsidP="00445C9A">
      <w:pPr>
        <w:numPr>
          <w:ilvl w:val="0"/>
          <w:numId w:val="15"/>
        </w:numPr>
        <w:spacing w:after="0"/>
        <w:ind w:left="567" w:right="-29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64BD" w:rsidRPr="003564BD" w:rsidRDefault="00AC0A6B" w:rsidP="003564BD">
      <w:pPr>
        <w:spacing w:after="120"/>
        <w:ind w:left="567" w:right="-29" w:firstLine="284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564BD">
        <w:rPr>
          <w:rFonts w:ascii="Times New Roman" w:hAnsi="Times New Roman"/>
          <w:b/>
          <w:color w:val="000000"/>
          <w:sz w:val="24"/>
          <w:szCs w:val="24"/>
        </w:rPr>
        <w:t xml:space="preserve">Часть 13. Сценарий развития аварий в системах теплоснабжения с моделированием </w:t>
      </w:r>
      <w:r w:rsidRPr="003564BD">
        <w:rPr>
          <w:rFonts w:ascii="Times New Roman" w:hAnsi="Times New Roman"/>
          <w:b/>
          <w:color w:val="000000"/>
          <w:sz w:val="24"/>
          <w:szCs w:val="24"/>
        </w:rPr>
        <w:t>гидравлических режимов работы таких систем, в том числе при отказе элементов тепловых сетей и при аварийных режимах работах системы теплоснабжения, связанных с прекращением подачи тепловой энергии.</w:t>
      </w:r>
    </w:p>
    <w:p w:rsidR="003564BD" w:rsidRPr="003564BD" w:rsidRDefault="00AC0A6B" w:rsidP="003564BD">
      <w:pPr>
        <w:spacing w:after="0"/>
        <w:ind w:left="567" w:right="-29" w:firstLine="28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564BD">
        <w:rPr>
          <w:rFonts w:ascii="Times New Roman" w:hAnsi="Times New Roman"/>
          <w:b/>
          <w:sz w:val="24"/>
          <w:szCs w:val="24"/>
          <w:lang w:eastAsia="en-US"/>
        </w:rPr>
        <w:t>Перечень возможных сценариев развития аварий в системах те</w:t>
      </w:r>
      <w:r w:rsidRPr="003564BD">
        <w:rPr>
          <w:rFonts w:ascii="Times New Roman" w:hAnsi="Times New Roman"/>
          <w:b/>
          <w:sz w:val="24"/>
          <w:szCs w:val="24"/>
          <w:lang w:eastAsia="en-US"/>
        </w:rPr>
        <w:t xml:space="preserve">плоснабжения. </w:t>
      </w:r>
    </w:p>
    <w:p w:rsidR="003564BD" w:rsidRPr="003564BD" w:rsidRDefault="00AC0A6B" w:rsidP="003564BD">
      <w:pPr>
        <w:spacing w:after="0"/>
        <w:ind w:left="567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Возможные сценарии развития аварий в системах теплоснабжения: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1. Выход из строя всех насосов сетевой группы,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2. Порыв на тепловых сетях,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3. Аварийная остановка котлов,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4. Аварийная остановка насосов сетевой группы, 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5. Человеческий </w:t>
      </w:r>
      <w:r w:rsidRPr="003564BD">
        <w:rPr>
          <w:rFonts w:ascii="Times New Roman" w:hAnsi="Times New Roman"/>
          <w:sz w:val="24"/>
          <w:szCs w:val="24"/>
          <w:lang w:eastAsia="en-US"/>
        </w:rPr>
        <w:t>фактор.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Таблица №1«Риски возникновения аварий, масштабы и последствия»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36"/>
        <w:gridCol w:w="3269"/>
        <w:gridCol w:w="2124"/>
      </w:tblGrid>
      <w:tr w:rsidR="009C326A" w:rsidTr="00445C9A">
        <w:trPr>
          <w:trHeight w:val="758"/>
        </w:trPr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Вид аварии</w:t>
            </w:r>
          </w:p>
        </w:tc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>Возможная причина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возникновения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аварии</w:t>
            </w:r>
          </w:p>
        </w:tc>
        <w:tc>
          <w:tcPr>
            <w:tcW w:w="32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Масштаб аварии и последствия</w:t>
            </w:r>
          </w:p>
        </w:tc>
        <w:tc>
          <w:tcPr>
            <w:tcW w:w="212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Уровень реагирования</w:t>
            </w:r>
          </w:p>
        </w:tc>
      </w:tr>
      <w:tr w:rsidR="009C326A" w:rsidTr="00445C9A">
        <w:trPr>
          <w:trHeight w:val="2193"/>
        </w:trPr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>Остановка котель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ной</w:t>
            </w:r>
          </w:p>
        </w:tc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Выход из строя всех насосов </w:t>
            </w: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сетевой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32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Прекращение циркуляции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воды в системах отопления </w:t>
            </w: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потребителей,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понижение напора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и температуры в зданиях и домах, </w:t>
            </w: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размораживание тепловых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сетей и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отопительных батарей</w:t>
            </w:r>
          </w:p>
        </w:tc>
        <w:tc>
          <w:tcPr>
            <w:tcW w:w="212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68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Муниципальный локальный</w:t>
            </w:r>
          </w:p>
        </w:tc>
      </w:tr>
      <w:tr w:rsidR="009C326A" w:rsidTr="00445C9A">
        <w:trPr>
          <w:trHeight w:val="2784"/>
        </w:trPr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>Кратковременное нарушение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теплоснабжения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объектов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жилищно-коммунального хозяйства, социальной сферы</w:t>
            </w:r>
          </w:p>
        </w:tc>
        <w:tc>
          <w:tcPr>
            <w:tcW w:w="233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2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Прекращение циркуляции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воды в систему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потребителей,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температуры и напор в зданиях и домах</w:t>
            </w:r>
          </w:p>
        </w:tc>
        <w:tc>
          <w:tcPr>
            <w:tcW w:w="212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68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Локальный</w:t>
            </w:r>
          </w:p>
        </w:tc>
      </w:tr>
    </w:tbl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  <w:sectPr w:rsidR="003564BD" w:rsidRPr="003564BD" w:rsidSect="00445C9A">
          <w:pgSz w:w="11910" w:h="16840"/>
          <w:pgMar w:top="340" w:right="853" w:bottom="280" w:left="880" w:header="720" w:footer="720" w:gutter="0"/>
          <w:cols w:space="720"/>
        </w:sect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pacing w:val="1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Сценарии развития аварий в системах теплоснабжения села Филимоново с моделированием гидравлических режимов работы систем.</w:t>
      </w: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Сценарии развития аварий в системах теплоснабжения.</w:t>
      </w: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 xml:space="preserve">Таблица № 2 «План действий при выходе из строя </w:t>
      </w:r>
      <w:r w:rsidRPr="003564BD">
        <w:rPr>
          <w:rFonts w:ascii="Times New Roman" w:hAnsi="Times New Roman"/>
          <w:sz w:val="24"/>
          <w:szCs w:val="24"/>
          <w:lang w:eastAsia="en-US"/>
        </w:rPr>
        <w:t>сетевого насоса, переход на резервный насос»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986"/>
        <w:gridCol w:w="2004"/>
        <w:gridCol w:w="2081"/>
      </w:tblGrid>
      <w:tr w:rsidR="009C326A" w:rsidTr="00445C9A">
        <w:trPr>
          <w:trHeight w:val="505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№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w w:val="95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Порядок действий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C326A" w:rsidTr="00445C9A">
        <w:trPr>
          <w:trHeight w:val="254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760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9C326A" w:rsidTr="00445C9A">
        <w:trPr>
          <w:trHeight w:val="1264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Обесточивает вышедший из строя сетевой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насос;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Подает электропитание на электродвигатель резервного сетевого насоса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9C326A" w:rsidTr="00445C9A">
        <w:trPr>
          <w:trHeight w:val="758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hanging="1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Открывает входную и выходную ЗРА резервного сетевого насоса;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Запускает резервный сетевой насос в работу.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Ответственное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должностное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лицо</w:t>
            </w:r>
          </w:p>
        </w:tc>
      </w:tr>
      <w:tr w:rsidR="009C326A" w:rsidTr="00445C9A">
        <w:trPr>
          <w:trHeight w:val="760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После запуска резервного сетевого насоса </w:t>
            </w: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оператор котельной производит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розжиг котла согласно производственной инструкции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9C326A" w:rsidTr="00445C9A">
        <w:trPr>
          <w:trHeight w:val="758"/>
        </w:trPr>
        <w:tc>
          <w:tcPr>
            <w:tcW w:w="55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-7" w:firstLine="31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6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hanging="9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Докладывает ответственному о переходе на резервный сетевой насос и</w:t>
            </w:r>
          </w:p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восстановлении режима работы котельной</w:t>
            </w:r>
          </w:p>
        </w:tc>
        <w:tc>
          <w:tcPr>
            <w:tcW w:w="200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2081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</w:tbl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  <w:sectPr w:rsidR="003564BD" w:rsidRPr="003564BD">
          <w:pgSz w:w="11910" w:h="16840"/>
          <w:pgMar w:top="340" w:right="440" w:bottom="280" w:left="880" w:header="720" w:footer="720" w:gutter="0"/>
          <w:cols w:space="720"/>
        </w:sectPr>
      </w:pPr>
    </w:p>
    <w:p w:rsidR="003564BD" w:rsidRPr="003564BD" w:rsidRDefault="00AC0A6B" w:rsidP="003564BD">
      <w:pPr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Таблица №3 «План действий при технологическом нарушении (аварии, повреждении)                                    на магистральных теплотрассах»</w:t>
      </w:r>
    </w:p>
    <w:p w:rsidR="003564BD" w:rsidRPr="003564BD" w:rsidRDefault="00AC0A6B" w:rsidP="003564BD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69"/>
        <w:gridCol w:w="1984"/>
        <w:gridCol w:w="1844"/>
      </w:tblGrid>
      <w:tr w:rsidR="009C326A" w:rsidTr="00445C9A">
        <w:trPr>
          <w:trHeight w:val="251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Порядок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действий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C326A" w:rsidTr="00445C9A">
        <w:trPr>
          <w:trHeight w:val="760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Поиск места повреждения.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Демонтаж плит перекрытия, лотков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firstLine="142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Р</w:t>
            </w:r>
            <w:r w:rsidRPr="003564BD">
              <w:rPr>
                <w:rFonts w:ascii="Times New Roman" w:eastAsia="Microsoft Sans Serif" w:hAnsi="Times New Roman" w:cs="Microsoft Sans Serif"/>
                <w:sz w:val="24"/>
                <w:szCs w:val="24"/>
                <w:lang w:eastAsia="en-US"/>
              </w:rPr>
              <w:t>абочий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1039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Отключение теплоснабжения–</w:t>
            </w:r>
            <w:r w:rsidRPr="003564BD">
              <w:rPr>
                <w:rFonts w:ascii="Times New Roman" w:eastAsia="Microsoft Sans Serif" w:hAnsi="Times New Roman"/>
                <w:w w:val="105"/>
                <w:sz w:val="24"/>
                <w:szCs w:val="24"/>
                <w:lang w:eastAsia="en-US"/>
              </w:rPr>
              <w:t xml:space="preserve">перекрытие задвижек на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магистральном трубопроводе и </w:t>
            </w:r>
            <w:r w:rsidRPr="003564BD">
              <w:rPr>
                <w:rFonts w:ascii="Times New Roman" w:eastAsia="Microsoft Sans Serif" w:hAnsi="Times New Roman"/>
                <w:w w:val="105"/>
                <w:sz w:val="24"/>
                <w:szCs w:val="24"/>
                <w:lang w:eastAsia="en-US"/>
              </w:rPr>
              <w:t xml:space="preserve">задвижек на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ответвлениях от магистрали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506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w w:val="105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>Демонтаж изоляции поврежден</w:t>
            </w:r>
            <w:r w:rsidRPr="003564BD">
              <w:rPr>
                <w:rFonts w:ascii="Times New Roman" w:eastAsia="Microsoft Sans Serif" w:hAnsi="Times New Roman"/>
                <w:w w:val="105"/>
                <w:sz w:val="24"/>
                <w:szCs w:val="24"/>
                <w:lang w:eastAsia="en-US"/>
              </w:rPr>
              <w:t>ного участка–3м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505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 xml:space="preserve">Снятие заглушек спускников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- слив теплоносителя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756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Подготовка к сварочным работам, операция на трубе, откачка воды из труб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506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Сварочные работы, устранение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течи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505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pacing w:val="-1"/>
                <w:sz w:val="24"/>
                <w:szCs w:val="24"/>
                <w:lang w:eastAsia="en-US"/>
              </w:rPr>
              <w:t>Установка заглушек на спускни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ках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1045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664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 xml:space="preserve">Монтаж изоляции </w:t>
            </w: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восстановленного участка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  <w:tr w:rsidR="009C326A" w:rsidTr="00445C9A">
        <w:trPr>
          <w:trHeight w:val="1013"/>
        </w:trPr>
        <w:tc>
          <w:tcPr>
            <w:tcW w:w="567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9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  <w:r w:rsidRPr="003564BD"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  <w:t>Включение теплоснабжения, подача теплоносителя -открытие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1984" w:type="dxa"/>
          </w:tcPr>
          <w:p w:rsidR="003564BD" w:rsidRPr="003564BD" w:rsidRDefault="00AC0A6B" w:rsidP="003564BD">
            <w:pPr>
              <w:spacing w:after="0"/>
              <w:ind w:firstLine="142"/>
              <w:jc w:val="center"/>
            </w:pPr>
            <w:r w:rsidRPr="003564BD"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4" w:type="dxa"/>
          </w:tcPr>
          <w:p w:rsidR="003564BD" w:rsidRPr="003564BD" w:rsidRDefault="00AC0A6B" w:rsidP="003564BD">
            <w:pPr>
              <w:widowControl w:val="0"/>
              <w:autoSpaceDE w:val="0"/>
              <w:autoSpaceDN w:val="0"/>
              <w:spacing w:after="0"/>
              <w:rPr>
                <w:rFonts w:ascii="Times New Roman" w:eastAsia="Microsoft Sans Serif" w:hAnsi="Times New Roman"/>
                <w:sz w:val="24"/>
                <w:szCs w:val="24"/>
                <w:lang w:eastAsia="en-US"/>
              </w:rPr>
            </w:pPr>
          </w:p>
        </w:tc>
      </w:tr>
    </w:tbl>
    <w:p w:rsidR="003564BD" w:rsidRPr="003564BD" w:rsidRDefault="00AC0A6B" w:rsidP="003564BD">
      <w:pPr>
        <w:spacing w:before="10" w:after="120" w:line="264" w:lineRule="auto"/>
        <w:ind w:right="11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64BD" w:rsidRPr="003564BD" w:rsidRDefault="00AC0A6B" w:rsidP="003564BD">
      <w:pPr>
        <w:spacing w:after="0"/>
        <w:ind w:left="28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64BD">
        <w:rPr>
          <w:rFonts w:ascii="Times New Roman" w:hAnsi="Times New Roman"/>
          <w:sz w:val="24"/>
          <w:szCs w:val="24"/>
          <w:lang w:eastAsia="en-US"/>
        </w:rPr>
        <w:t>По завершению аварийных работ начальником организации (учреждения) в ведомстве которых обслуживается сети (оборудование) проводится тщательное расследование причин аварии и разбор действий персонала при устранении аварии с привлечением всех работников. Есл</w:t>
      </w:r>
      <w:r w:rsidRPr="003564BD">
        <w:rPr>
          <w:rFonts w:ascii="Times New Roman" w:hAnsi="Times New Roman"/>
          <w:sz w:val="24"/>
          <w:szCs w:val="24"/>
          <w:lang w:eastAsia="en-US"/>
        </w:rPr>
        <w:t>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анализируются: правильность действий по ликвидации аварии; допущенные ошибки и их причины; пра</w:t>
      </w:r>
      <w:r w:rsidRPr="003564BD">
        <w:rPr>
          <w:rFonts w:ascii="Times New Roman" w:hAnsi="Times New Roman"/>
          <w:sz w:val="24"/>
          <w:szCs w:val="24"/>
          <w:lang w:eastAsia="en-US"/>
        </w:rPr>
        <w:t xml:space="preserve">вильность ведения оперативных переговоров и использованием средств связи. Разбор аварийной ситуации производится с целью определения </w:t>
      </w:r>
      <w:r w:rsidRPr="003564BD">
        <w:rPr>
          <w:rFonts w:ascii="Times New Roman" w:hAnsi="Times New Roman"/>
          <w:spacing w:val="-1"/>
          <w:sz w:val="24"/>
          <w:szCs w:val="24"/>
          <w:lang w:eastAsia="en-US"/>
        </w:rPr>
        <w:t xml:space="preserve">причин, приведших к созданию аварийной обстановки, </w:t>
      </w:r>
      <w:r w:rsidRPr="003564BD">
        <w:rPr>
          <w:rFonts w:ascii="Times New Roman" w:hAnsi="Times New Roman"/>
          <w:sz w:val="24"/>
          <w:szCs w:val="24"/>
          <w:lang w:eastAsia="en-US"/>
        </w:rPr>
        <w:t>правильности действий каждого участника при ликвидации аварии, и разрабо</w:t>
      </w:r>
      <w:r w:rsidRPr="003564BD">
        <w:rPr>
          <w:rFonts w:ascii="Times New Roman" w:hAnsi="Times New Roman"/>
          <w:sz w:val="24"/>
          <w:szCs w:val="24"/>
          <w:lang w:eastAsia="en-US"/>
        </w:rPr>
        <w:t>тки мероприятий по повышению надежности работы оборудования и безопасности обслуживающего персонала.</w:t>
      </w:r>
    </w:p>
    <w:p w:rsidR="003564BD" w:rsidRPr="003564BD" w:rsidRDefault="00AC0A6B" w:rsidP="003564BD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64BD" w:rsidRPr="003564BD" w:rsidRDefault="00AC0A6B" w:rsidP="00445C9A">
      <w:pPr>
        <w:numPr>
          <w:ilvl w:val="0"/>
          <w:numId w:val="15"/>
        </w:numPr>
        <w:spacing w:after="0"/>
        <w:ind w:left="284" w:firstLine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64BD" w:rsidRPr="003564BD" w:rsidRDefault="00AC0A6B" w:rsidP="00445C9A">
      <w:pPr>
        <w:numPr>
          <w:ilvl w:val="0"/>
          <w:numId w:val="15"/>
        </w:numPr>
        <w:spacing w:after="0"/>
        <w:ind w:left="284" w:firstLine="425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EE"/>
          <w:lang w:eastAsia="en-US"/>
        </w:rPr>
      </w:pPr>
    </w:p>
    <w:p w:rsidR="003564BD" w:rsidRPr="003564BD" w:rsidRDefault="00AC0A6B" w:rsidP="003564BD">
      <w:pPr>
        <w:keepNext/>
        <w:keepLines/>
        <w:widowControl w:val="0"/>
        <w:spacing w:after="0"/>
        <w:ind w:left="284" w:firstLine="425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3564BD">
        <w:rPr>
          <w:rFonts w:ascii="Times New Roman" w:hAnsi="Times New Roman"/>
          <w:b/>
          <w:bCs/>
          <w:sz w:val="24"/>
          <w:szCs w:val="24"/>
        </w:rPr>
        <w:lastRenderedPageBreak/>
        <w:t>Список использованных источников</w:t>
      </w:r>
    </w:p>
    <w:p w:rsidR="003564BD" w:rsidRPr="003564BD" w:rsidRDefault="00AC0A6B" w:rsidP="00445C9A">
      <w:pPr>
        <w:widowControl w:val="0"/>
        <w:numPr>
          <w:ilvl w:val="0"/>
          <w:numId w:val="19"/>
        </w:numPr>
        <w:tabs>
          <w:tab w:val="left" w:pos="14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22.02.2012 г. № 154 «О требованиях к схемам теплоснабжения, порядку</w:t>
      </w:r>
      <w:r w:rsidRPr="003564BD">
        <w:rPr>
          <w:rFonts w:ascii="Times New Roman" w:hAnsi="Times New Roman"/>
          <w:sz w:val="24"/>
          <w:szCs w:val="24"/>
        </w:rPr>
        <w:t xml:space="preserve"> их разработки и утверждения».</w:t>
      </w:r>
    </w:p>
    <w:p w:rsidR="003564BD" w:rsidRPr="003564BD" w:rsidRDefault="00AC0A6B" w:rsidP="00445C9A">
      <w:pPr>
        <w:widowControl w:val="0"/>
        <w:numPr>
          <w:ilvl w:val="0"/>
          <w:numId w:val="19"/>
        </w:numPr>
        <w:tabs>
          <w:tab w:val="left" w:pos="141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Методические рекомендации по разработке схем теплоснабжения (утвержденные совместным приказом Минэнерго РФ и Минрегиона РФ).</w:t>
      </w:r>
    </w:p>
    <w:p w:rsidR="003564BD" w:rsidRPr="003564BD" w:rsidRDefault="00AC0A6B" w:rsidP="00445C9A">
      <w:pPr>
        <w:numPr>
          <w:ilvl w:val="0"/>
          <w:numId w:val="19"/>
        </w:num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64BD">
        <w:rPr>
          <w:rFonts w:ascii="Times New Roman" w:eastAsia="Calibri" w:hAnsi="Times New Roman"/>
          <w:sz w:val="24"/>
          <w:szCs w:val="24"/>
          <w:lang w:eastAsia="en-US"/>
        </w:rPr>
        <w:t>РД-7-ВЭП «Расчет систем централизованного теплоснабжения с учетом требований надежности»</w:t>
      </w:r>
    </w:p>
    <w:p w:rsidR="003564BD" w:rsidRPr="003564BD" w:rsidRDefault="00AC0A6B" w:rsidP="003564BD">
      <w:pPr>
        <w:tabs>
          <w:tab w:val="left" w:pos="709"/>
        </w:tabs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tabs>
          <w:tab w:val="left" w:pos="709"/>
        </w:tabs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tabs>
          <w:tab w:val="left" w:pos="709"/>
        </w:tabs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3564BD" w:rsidRPr="003564BD" w:rsidSect="00445C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564BD" w:rsidRPr="003564BD" w:rsidRDefault="00AC0A6B" w:rsidP="003564BD">
      <w:pPr>
        <w:widowControl w:val="0"/>
        <w:spacing w:after="0" w:line="280" w:lineRule="exact"/>
        <w:jc w:val="right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 xml:space="preserve">Приложение 1. </w:t>
      </w: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 xml:space="preserve">СХЕМА </w:t>
      </w: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расположения источника теплоснабжения</w:t>
      </w:r>
    </w:p>
    <w:p w:rsidR="003564BD" w:rsidRPr="003564BD" w:rsidRDefault="00AC0A6B" w:rsidP="00356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котельная ООО «Теплосервис».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772650" cy="4438650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3976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t>Котельная ООО «Теплосервис» расположена в южной части с. Филимоново и находится на охраняемой территории ООО «Филимоновский молочно-консер</w:t>
      </w:r>
      <w:r w:rsidRPr="003564BD">
        <w:rPr>
          <w:rFonts w:ascii="Times New Roman" w:hAnsi="Times New Roman"/>
          <w:sz w:val="24"/>
          <w:szCs w:val="24"/>
        </w:rPr>
        <w:t>вный комбинат». Доступ на территорию возможен только по пропускам. Зона действия котельной распространяется на всю территорию с.Филимоново. Радиус действия источника теплоснабжения, при существующей схеме подключения абонентов к тепловой сети, не менее 2,5</w:t>
      </w:r>
      <w:r w:rsidRPr="003564BD">
        <w:rPr>
          <w:rFonts w:ascii="Times New Roman" w:hAnsi="Times New Roman"/>
          <w:sz w:val="24"/>
          <w:szCs w:val="24"/>
        </w:rPr>
        <w:t>км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widowControl w:val="0"/>
        <w:spacing w:after="0" w:line="280" w:lineRule="exact"/>
        <w:jc w:val="right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 xml:space="preserve">Приложение 2. </w:t>
      </w:r>
    </w:p>
    <w:p w:rsidR="003564BD" w:rsidRPr="003564BD" w:rsidRDefault="00AC0A6B" w:rsidP="003564BD">
      <w:pPr>
        <w:widowControl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Существующая схема тепловой сети.</w:t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34575" cy="5114925"/>
            <wp:effectExtent l="0" t="0" r="9525" b="9525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2903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6" b="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705975" cy="7162800"/>
            <wp:effectExtent l="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82499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 r="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782175" cy="7248525"/>
            <wp:effectExtent l="0" t="0" r="9525" b="9525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2097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696450" cy="7239000"/>
            <wp:effectExtent l="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77822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4" r="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  <w:sectPr w:rsidR="003564BD" w:rsidRPr="003564BD" w:rsidSect="00445C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64BD" w:rsidRPr="003564BD" w:rsidRDefault="00AC0A6B" w:rsidP="003564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64BD">
        <w:rPr>
          <w:rFonts w:ascii="Times New Roman" w:hAnsi="Times New Roman"/>
          <w:sz w:val="24"/>
          <w:szCs w:val="24"/>
        </w:rPr>
        <w:lastRenderedPageBreak/>
        <w:t xml:space="preserve">Приложение 3. </w:t>
      </w:r>
    </w:p>
    <w:p w:rsidR="003564BD" w:rsidRPr="003564BD" w:rsidRDefault="00AC0A6B" w:rsidP="003564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4BD">
        <w:rPr>
          <w:rFonts w:ascii="Times New Roman" w:hAnsi="Times New Roman"/>
          <w:sz w:val="28"/>
          <w:szCs w:val="28"/>
        </w:rPr>
        <w:t>Схема административного деления с указанием расчетных элементов территориального деления (кадастровых кварталов)</w:t>
      </w:r>
    </w:p>
    <w:p w:rsidR="003564BD" w:rsidRPr="003564BD" w:rsidRDefault="00AC0A6B" w:rsidP="003564BD">
      <w:pPr>
        <w:spacing w:after="0"/>
        <w:jc w:val="center"/>
        <w:rPr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1083310</wp:posOffset>
            </wp:positionV>
            <wp:extent cx="6237605" cy="6242050"/>
            <wp:effectExtent l="0" t="0" r="0" b="6350"/>
            <wp:wrapNone/>
            <wp:docPr id="20" name="Рисунок 2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4143" name="Рисунок 20" descr="image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5550" cy="6305550"/>
            <wp:effectExtent l="0" t="0" r="0" b="0"/>
            <wp:docPr id="11" name="Рисунок 4" descr="http://c.pkk5.rosreestr.ru/arcgis/rest/services/Cadastre/Cadastre/MapServer/export?dpi=96&amp;transparent=true&amp;format=png32&amp;bbox=10625358.427865779,7597229.1153202355,10630250.39767603,7602121.085130487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02774" name="Рисунок 4" descr="http://c.pkk5.rosreestr.ru/arcgis/rest/services/Cadastre/Cadastre/MapServer/export?dpi=96&amp;transparent=true&amp;format=png32&amp;bbox=10625358.427865779,7597229.1153202355,10630250.39767603,7602121.085130487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Pr="003564BD" w:rsidRDefault="00AC0A6B" w:rsidP="003564B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564BD" w:rsidRDefault="00AC0A6B" w:rsidP="003564BD">
      <w:pPr>
        <w:widowControl w:val="0"/>
        <w:spacing w:after="120" w:line="300" w:lineRule="exact"/>
        <w:ind w:right="60"/>
        <w:jc w:val="center"/>
        <w:rPr>
          <w:rFonts w:ascii="Times New Roman" w:hAnsi="Times New Roman"/>
          <w:b/>
          <w:sz w:val="30"/>
          <w:szCs w:val="30"/>
        </w:rPr>
      </w:pPr>
    </w:p>
    <w:p w:rsidR="005636C2" w:rsidRPr="003564BD" w:rsidRDefault="00AC0A6B" w:rsidP="003564BD">
      <w:pPr>
        <w:widowControl w:val="0"/>
        <w:spacing w:after="120" w:line="300" w:lineRule="exact"/>
        <w:ind w:right="60"/>
        <w:jc w:val="center"/>
        <w:rPr>
          <w:rFonts w:ascii="Times New Roman" w:hAnsi="Times New Roman"/>
          <w:b/>
          <w:sz w:val="30"/>
          <w:szCs w:val="30"/>
        </w:rPr>
      </w:pPr>
    </w:p>
    <w:p w:rsidR="005636C2" w:rsidRPr="005636C2" w:rsidRDefault="00AC0A6B" w:rsidP="005636C2">
      <w:pPr>
        <w:spacing w:before="180" w:after="18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636C2">
        <w:rPr>
          <w:rFonts w:ascii="Times New Roman" w:hAnsi="Times New Roman"/>
          <w:b/>
          <w:bCs/>
          <w:color w:val="000000"/>
          <w:sz w:val="24"/>
          <w:szCs w:val="24"/>
        </w:rPr>
        <w:t xml:space="preserve">Уведомление </w:t>
      </w:r>
    </w:p>
    <w:p w:rsidR="005636C2" w:rsidRDefault="00AC0A6B" w:rsidP="005636C2">
      <w:pPr>
        <w:spacing w:before="180" w:after="18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6C2">
        <w:rPr>
          <w:rFonts w:ascii="Times New Roman" w:hAnsi="Times New Roman"/>
          <w:b/>
          <w:bCs/>
          <w:color w:val="000000"/>
          <w:sz w:val="24"/>
          <w:szCs w:val="24"/>
        </w:rPr>
        <w:t>О назначении публичных слушаний по проекту схемы теплоснабжения Филимоновского сельсовета Канского района</w:t>
      </w:r>
    </w:p>
    <w:p w:rsidR="005636C2" w:rsidRDefault="00AC0A6B" w:rsidP="005636C2">
      <w:pPr>
        <w:spacing w:before="180" w:after="1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6C2" w:rsidRDefault="00AC0A6B" w:rsidP="005636C2">
      <w:pPr>
        <w:spacing w:before="180" w:after="1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Вынести на публичные слушания проект схемы теплоснабжения Филимоновского сельсовета Канского района.</w:t>
      </w:r>
    </w:p>
    <w:p w:rsidR="005636C2" w:rsidRPr="005636C2" w:rsidRDefault="00AC0A6B" w:rsidP="005636C2">
      <w:pPr>
        <w:spacing w:before="180" w:after="1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Назначить проведение публичных </w:t>
      </w:r>
      <w:r>
        <w:rPr>
          <w:rFonts w:ascii="Times New Roman" w:hAnsi="Times New Roman"/>
          <w:color w:val="000000"/>
          <w:sz w:val="24"/>
          <w:szCs w:val="24"/>
        </w:rPr>
        <w:t>слушаний по пректу схемы теплоснабжения Филимоновского сельсовета Канского района на 15:00 часов местного времени 10.04.12024 года в здании администрации Филимоновского сельсовета по адресу: с. Филимоново, проспект Комсомольский, 2</w:t>
      </w:r>
    </w:p>
    <w:p w:rsidR="005636C2" w:rsidRPr="005636C2" w:rsidRDefault="00AC0A6B" w:rsidP="005636C2">
      <w:pPr>
        <w:spacing w:before="180" w:after="1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6C2" w:rsidRPr="005636C2" w:rsidRDefault="00AC0A6B" w:rsidP="005636C2">
      <w:pPr>
        <w:spacing w:before="180" w:after="18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636C2">
        <w:rPr>
          <w:rFonts w:ascii="Times New Roman" w:hAnsi="Times New Roman"/>
          <w:color w:val="000000"/>
          <w:sz w:val="24"/>
          <w:szCs w:val="24"/>
        </w:rPr>
        <w:t>Глава Филимоновского се</w:t>
      </w:r>
      <w:r w:rsidRPr="005636C2">
        <w:rPr>
          <w:rFonts w:ascii="Times New Roman" w:hAnsi="Times New Roman"/>
          <w:color w:val="000000"/>
          <w:sz w:val="24"/>
          <w:szCs w:val="24"/>
        </w:rPr>
        <w:t>льсовета                                                                    О.А. Мартынова</w:t>
      </w:r>
    </w:p>
    <w:p w:rsidR="005636C2" w:rsidRPr="005636C2" w:rsidRDefault="00AC0A6B" w:rsidP="005636C2">
      <w:pPr>
        <w:spacing w:before="180" w:after="18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14.03.2024</w:t>
      </w:r>
      <w:r w:rsidRPr="005636C2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5636C2" w:rsidRPr="005636C2" w:rsidRDefault="00AC0A6B" w:rsidP="005636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64BD" w:rsidRPr="003564BD" w:rsidRDefault="00AC0A6B" w:rsidP="003564BD">
      <w:pPr>
        <w:widowControl w:val="0"/>
        <w:tabs>
          <w:tab w:val="left" w:pos="9639"/>
          <w:tab w:val="right" w:pos="9923"/>
        </w:tabs>
        <w:spacing w:after="120" w:line="413" w:lineRule="exact"/>
        <w:rPr>
          <w:rFonts w:ascii="Times New Roman" w:hAnsi="Times New Roman"/>
          <w:color w:val="000000"/>
          <w:sz w:val="28"/>
          <w:szCs w:val="28"/>
        </w:rPr>
      </w:pPr>
    </w:p>
    <w:p w:rsidR="003564BD" w:rsidRPr="003564BD" w:rsidRDefault="00AC0A6B" w:rsidP="003564BD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6F7E87" w:rsidRDefault="00AC0A6B" w:rsidP="00F42FE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F7E87" w:rsidRDefault="00AC0A6B" w:rsidP="00F42FE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334A8" w:rsidRPr="00F42FE2" w:rsidRDefault="00AC0A6B" w:rsidP="00F42FE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tbl>
      <w:tblPr>
        <w:tblpPr w:leftFromText="180" w:rightFromText="180" w:vertAnchor="text" w:horzAnchor="margin" w:tblpXSpec="center" w:tblpY="43"/>
        <w:tblW w:w="9854" w:type="dxa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C326A" w:rsidTr="00887C89">
        <w:trPr>
          <w:trHeight w:val="1645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89" w:rsidRPr="008122A0" w:rsidRDefault="00AC0A6B" w:rsidP="00887C8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A0">
              <w:rPr>
                <w:rFonts w:ascii="Times New Roman" w:hAnsi="Times New Roman"/>
                <w:sz w:val="16"/>
                <w:szCs w:val="16"/>
              </w:rPr>
              <w:t>Печатное издание Филимоновского сельсовета Канского района Красноярского края,</w:t>
            </w:r>
          </w:p>
          <w:p w:rsidR="00887C89" w:rsidRPr="008122A0" w:rsidRDefault="00AC0A6B" w:rsidP="00B513C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A0">
              <w:rPr>
                <w:rFonts w:ascii="Times New Roman" w:hAnsi="Times New Roman"/>
                <w:sz w:val="16"/>
                <w:szCs w:val="16"/>
              </w:rPr>
              <w:t>отпечатано по адресу с. Филимон5во, пр. Комсомольский, 2</w:t>
            </w:r>
          </w:p>
          <w:p w:rsidR="00887C89" w:rsidRPr="008122A0" w:rsidRDefault="00AC0A6B" w:rsidP="00131B1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2A0">
              <w:rPr>
                <w:rFonts w:ascii="Times New Roman" w:hAnsi="Times New Roman"/>
                <w:sz w:val="16"/>
                <w:szCs w:val="16"/>
              </w:rPr>
              <w:t xml:space="preserve">День выхода </w:t>
            </w:r>
            <w:r>
              <w:rPr>
                <w:rFonts w:ascii="Times New Roman" w:hAnsi="Times New Roman"/>
                <w:sz w:val="16"/>
                <w:szCs w:val="16"/>
              </w:rPr>
              <w:t>14 марта 2024</w:t>
            </w:r>
            <w:r w:rsidRPr="008122A0">
              <w:rPr>
                <w:rFonts w:ascii="Times New Roman" w:hAnsi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122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(610), тираж 10 экз. 2024 </w:t>
            </w:r>
            <w:r w:rsidRPr="008122A0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</w:tbl>
    <w:p w:rsidR="004E04E7" w:rsidRPr="008122A0" w:rsidRDefault="00AC0A6B" w:rsidP="004E04E7">
      <w:pPr>
        <w:tabs>
          <w:tab w:val="left" w:pos="2925"/>
        </w:tabs>
        <w:rPr>
          <w:rFonts w:ascii="Times New Roman" w:hAnsi="Times New Roman"/>
          <w:sz w:val="16"/>
          <w:szCs w:val="16"/>
        </w:rPr>
      </w:pPr>
    </w:p>
    <w:p w:rsidR="004E04E7" w:rsidRPr="008122A0" w:rsidRDefault="00AC0A6B" w:rsidP="004E04E7">
      <w:pPr>
        <w:tabs>
          <w:tab w:val="left" w:pos="2925"/>
        </w:tabs>
        <w:rPr>
          <w:rFonts w:ascii="Times New Roman" w:hAnsi="Times New Roman"/>
          <w:sz w:val="16"/>
          <w:szCs w:val="16"/>
        </w:rPr>
      </w:pPr>
    </w:p>
    <w:sectPr w:rsidR="004E04E7" w:rsidRPr="008122A0" w:rsidSect="005A6BE4">
      <w:headerReference w:type="default" r:id="rId33"/>
      <w:footerReference w:type="even" r:id="rId34"/>
      <w:footerReference w:type="default" r:id="rId3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6B" w:rsidRDefault="00AC0A6B">
      <w:pPr>
        <w:spacing w:after="0" w:line="240" w:lineRule="auto"/>
      </w:pPr>
      <w:r>
        <w:separator/>
      </w:r>
    </w:p>
  </w:endnote>
  <w:endnote w:type="continuationSeparator" w:id="0">
    <w:p w:rsidR="00AC0A6B" w:rsidRDefault="00AC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10357485</wp:posOffset>
              </wp:positionV>
              <wp:extent cx="54610" cy="100330"/>
              <wp:effectExtent l="0" t="3810" r="3175" b="63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3pt;height:7.9pt;margin-top:815.55pt;margin-left:314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28270" cy="100330"/>
              <wp:effectExtent l="1905" t="3175" r="3175" b="12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 w:rsidRPr="00F4449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44492">
                            <w:fldChar w:fldCharType="separate"/>
                          </w:r>
                          <w:r w:rsidRPr="00F44492">
                            <w:rPr>
                              <w:noProof/>
                            </w:rPr>
                            <w:t>26</w:t>
                          </w:r>
                          <w:r w:rsidRPr="00F4449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5" type="#_x0000_t202" style="width:10.1pt;height:7.9pt;margin-top:803.5pt;margin-left:312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4928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 w:rsidRPr="00F44492">
                      <w:fldChar w:fldCharType="begin"/>
                    </w:r>
                    <w:r>
                      <w:instrText xml:space="preserve"> PAGE \* MERGEFORMAT </w:instrText>
                    </w:r>
                    <w:r w:rsidRPr="00F44492">
                      <w:fldChar w:fldCharType="separate"/>
                    </w:r>
                    <w:r w:rsidRPr="00F44492">
                      <w:rPr>
                        <w:noProof/>
                      </w:rPr>
                      <w:t>26</w:t>
                    </w:r>
                    <w:r w:rsidRPr="00F4449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42240" cy="297815"/>
              <wp:effectExtent l="0" t="635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 w:rsidRPr="00F4449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44492">
                            <w:fldChar w:fldCharType="separate"/>
                          </w:r>
                          <w:r w:rsidR="006A26B7">
                            <w:rPr>
                              <w:noProof/>
                            </w:rPr>
                            <w:t>20</w:t>
                          </w:r>
                          <w:r w:rsidRPr="00F4449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11.05pt;margin-top:803.3pt;width:11.2pt;height:23.4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/kqwIAAK0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" filled="f" stroked="f">
              <v:textbox style="mso-fit-shape-to-text:t" inset="0,0,0,0">
                <w:txbxContent>
                  <w:p w:rsidR="003564BD" w:rsidRDefault="00AC0A6B">
                    <w:pPr>
                      <w:spacing w:line="240" w:lineRule="auto"/>
                    </w:pPr>
                    <w:r w:rsidRPr="00F44492">
                      <w:fldChar w:fldCharType="begin"/>
                    </w:r>
                    <w:r>
                      <w:instrText xml:space="preserve"> PAGE \* MERGEFORMAT </w:instrText>
                    </w:r>
                    <w:r w:rsidRPr="00F44492">
                      <w:fldChar w:fldCharType="separate"/>
                    </w:r>
                    <w:r w:rsidR="006A26B7">
                      <w:rPr>
                        <w:noProof/>
                      </w:rPr>
                      <w:t>20</w:t>
                    </w:r>
                    <w:r w:rsidRPr="00F4449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42240" cy="297815"/>
              <wp:effectExtent l="0" t="635" r="317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 w:rsidRPr="00F4449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44492">
                            <w:fldChar w:fldCharType="separate"/>
                          </w:r>
                          <w:r w:rsidR="006A26B7">
                            <w:rPr>
                              <w:noProof/>
                            </w:rPr>
                            <w:t>16</w:t>
                          </w:r>
                          <w:r w:rsidRPr="00F4449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311.05pt;margin-top:803.3pt;width:11.2pt;height:23.4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tDqwIAAK4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" filled="f" stroked="f">
              <v:textbox style="mso-fit-shape-to-text:t" inset="0,0,0,0">
                <w:txbxContent>
                  <w:p w:rsidR="003564BD" w:rsidRDefault="00AC0A6B">
                    <w:pPr>
                      <w:spacing w:line="240" w:lineRule="auto"/>
                    </w:pPr>
                    <w:r w:rsidRPr="00F44492">
                      <w:fldChar w:fldCharType="begin"/>
                    </w:r>
                    <w:r>
                      <w:instrText xml:space="preserve"> PAGE \* MERGEFORMAT </w:instrText>
                    </w:r>
                    <w:r w:rsidRPr="00F44492">
                      <w:fldChar w:fldCharType="separate"/>
                    </w:r>
                    <w:r w:rsidR="006A26B7">
                      <w:rPr>
                        <w:noProof/>
                      </w:rPr>
                      <w:t>16</w:t>
                    </w:r>
                    <w:r w:rsidRPr="00F4449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6B7">
      <w:rPr>
        <w:noProof/>
      </w:rPr>
      <w:t>41</w:t>
    </w:r>
    <w:r>
      <w:fldChar w:fldCharType="end"/>
    </w:r>
  </w:p>
  <w:p w:rsidR="003564BD" w:rsidRDefault="00AC0A6B">
    <w:pPr>
      <w:pStyle w:val="a8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B7" w:rsidRDefault="00AC0A6B" w:rsidP="00D0236C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07B7" w:rsidRDefault="00AC0A6B" w:rsidP="00D0236C">
    <w:pPr>
      <w:pStyle w:val="a8"/>
      <w:ind w:right="360" w:firstLine="360"/>
    </w:pPr>
  </w:p>
  <w:p w:rsidR="008007B7" w:rsidRDefault="00AC0A6B"/>
  <w:p w:rsidR="008007B7" w:rsidRDefault="00AC0A6B"/>
  <w:p w:rsidR="008007B7" w:rsidRDefault="00AC0A6B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B7" w:rsidRPr="00F868C6" w:rsidRDefault="00AC0A6B" w:rsidP="00F868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pStyle w:val="a8"/>
      <w:jc w:val="center"/>
    </w:pPr>
  </w:p>
  <w:p w:rsidR="003564BD" w:rsidRDefault="00AC0A6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7068820</wp:posOffset>
              </wp:positionH>
              <wp:positionV relativeFrom="page">
                <wp:posOffset>10180955</wp:posOffset>
              </wp:positionV>
              <wp:extent cx="67310" cy="100330"/>
              <wp:effectExtent l="127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>
                            <w:t>1</w:t>
                          </w:r>
                        </w:p>
                        <w:p w:rsidR="003564BD" w:rsidRDefault="00AC0A6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5.3pt;height:7.9pt;margin-top:801.65pt;margin-left:556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>
                      <w:t>1</w:t>
                    </w:r>
                  </w:p>
                  <w:p w:rsidR="003564BD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10357485</wp:posOffset>
              </wp:positionV>
              <wp:extent cx="54610" cy="100330"/>
              <wp:effectExtent l="0" t="3810" r="3175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1" type="#_x0000_t202" style="width:4.3pt;height:7.9pt;margin-top:815.55pt;margin-left:314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pStyle w:val="a8"/>
      <w:jc w:val="center"/>
    </w:pPr>
  </w:p>
  <w:p w:rsidR="003564BD" w:rsidRDefault="00AC0A6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7068820</wp:posOffset>
              </wp:positionH>
              <wp:positionV relativeFrom="page">
                <wp:posOffset>10180955</wp:posOffset>
              </wp:positionV>
              <wp:extent cx="67310" cy="100330"/>
              <wp:effectExtent l="127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>
                            <w:t>1</w:t>
                          </w:r>
                        </w:p>
                        <w:p w:rsidR="003564BD" w:rsidRDefault="00AC0A6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5.3pt;height:7.9pt;margin-top:801.65pt;margin-left:556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>
                      <w:t>1</w:t>
                    </w:r>
                  </w:p>
                  <w:p w:rsidR="003564BD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28270" cy="100330"/>
              <wp:effectExtent l="1905" t="3175" r="3175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width:10.1pt;height:7.9pt;margin-top:803.5pt;margin-left:312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9024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  <w: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42240" cy="297815"/>
              <wp:effectExtent l="1905" t="3175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  <w:r w:rsidRPr="00F4449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44492">
                            <w:fldChar w:fldCharType="separate"/>
                          </w:r>
                          <w:r w:rsidR="006A26B7">
                            <w:rPr>
                              <w:noProof/>
                            </w:rPr>
                            <w:t>4</w:t>
                          </w:r>
                          <w:r w:rsidRPr="00F4449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312.15pt;margin-top:803.5pt;width:11.2pt;height:23.4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5/qgIAAK0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" filled="f" stroked="f">
              <v:textbox style="mso-fit-shape-to-text:t" inset="0,0,0,0">
                <w:txbxContent>
                  <w:p w:rsidR="003564BD" w:rsidRDefault="00AC0A6B">
                    <w:pPr>
                      <w:spacing w:line="240" w:lineRule="auto"/>
                    </w:pPr>
                    <w:r w:rsidRPr="00F44492">
                      <w:fldChar w:fldCharType="begin"/>
                    </w:r>
                    <w:r>
                      <w:instrText xml:space="preserve"> PAGE \* MERGEFORMAT </w:instrText>
                    </w:r>
                    <w:r w:rsidRPr="00F44492">
                      <w:fldChar w:fldCharType="separate"/>
                    </w:r>
                    <w:r w:rsidR="006A26B7">
                      <w:rPr>
                        <w:noProof/>
                      </w:rPr>
                      <w:t>4</w:t>
                    </w:r>
                    <w:r w:rsidRPr="00F4449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6B" w:rsidRDefault="00AC0A6B">
      <w:pPr>
        <w:spacing w:after="0" w:line="240" w:lineRule="auto"/>
      </w:pPr>
      <w:r>
        <w:separator/>
      </w:r>
    </w:p>
  </w:footnote>
  <w:footnote w:type="continuationSeparator" w:id="0">
    <w:p w:rsidR="00AC0A6B" w:rsidRDefault="00AC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D" w:rsidRDefault="00AC0A6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2167255</wp:posOffset>
              </wp:positionH>
              <wp:positionV relativeFrom="page">
                <wp:posOffset>774700</wp:posOffset>
              </wp:positionV>
              <wp:extent cx="81915" cy="297815"/>
              <wp:effectExtent l="0" t="3175" r="0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4BD" w:rsidRDefault="00AC0A6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7" type="#_x0000_t202" style="width:6.45pt;height:23.45pt;margin-top:61pt;margin-left:170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0832" filled="f" stroked="f">
              <v:textbox style="mso-fit-shape-to-text:t" inset="0,0,0,0">
                <w:txbxContent>
                  <w:p w:rsidR="003564BD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B7" w:rsidRPr="003A0A6D" w:rsidRDefault="00AC0A6B" w:rsidP="00D0236C">
    <w:pPr>
      <w:pStyle w:val="a8"/>
      <w:ind w:right="48"/>
      <w:rPr>
        <w:sz w:val="16"/>
        <w:szCs w:val="16"/>
        <w:u w:val="single"/>
      </w:rPr>
    </w:pPr>
    <w:r w:rsidRPr="00AF781D">
      <w:rPr>
        <w:sz w:val="16"/>
        <w:szCs w:val="16"/>
        <w:u w:val="single"/>
      </w:rPr>
      <w:t>«Ведомо</w:t>
    </w:r>
    <w:r>
      <w:rPr>
        <w:sz w:val="16"/>
        <w:szCs w:val="16"/>
        <w:u w:val="single"/>
      </w:rPr>
      <w:t>сти Филимоновского сельсовета» № 10 (611)</w:t>
    </w:r>
    <w:r w:rsidRPr="00AF781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 xml:space="preserve">                                                                                           14 марта  2024 </w:t>
    </w:r>
    <w:r w:rsidRPr="00AF781D">
      <w:rPr>
        <w:sz w:val="16"/>
        <w:szCs w:val="16"/>
        <w:u w:val="single"/>
      </w:rPr>
      <w:t xml:space="preserve">г.                     </w:t>
    </w:r>
  </w:p>
  <w:p w:rsidR="008007B7" w:rsidRPr="005A6BE4" w:rsidRDefault="00AC0A6B"/>
  <w:p w:rsidR="008007B7" w:rsidRDefault="00AC0A6B"/>
  <w:p w:rsidR="008007B7" w:rsidRDefault="00AC0A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5133F"/>
    <w:multiLevelType w:val="multilevel"/>
    <w:tmpl w:val="1052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53272E"/>
    <w:multiLevelType w:val="multilevel"/>
    <w:tmpl w:val="91E6C0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293925"/>
    <w:multiLevelType w:val="multilevel"/>
    <w:tmpl w:val="1E54E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0E49FE"/>
    <w:multiLevelType w:val="hybridMultilevel"/>
    <w:tmpl w:val="98EABBC8"/>
    <w:lvl w:ilvl="0" w:tplc="7B723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25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0F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6D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E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A7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A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8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2E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C1B53"/>
    <w:multiLevelType w:val="multilevel"/>
    <w:tmpl w:val="DDBAC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80190C"/>
    <w:multiLevelType w:val="hybridMultilevel"/>
    <w:tmpl w:val="A7BA1404"/>
    <w:lvl w:ilvl="0" w:tplc="88FCB558">
      <w:start w:val="1"/>
      <w:numFmt w:val="decimal"/>
      <w:pStyle w:val="21"/>
      <w:lvlText w:val="%1."/>
      <w:lvlJc w:val="left"/>
      <w:pPr>
        <w:tabs>
          <w:tab w:val="num" w:pos="937"/>
        </w:tabs>
        <w:ind w:left="540" w:firstLine="0"/>
      </w:pPr>
      <w:rPr>
        <w:rFonts w:hint="default"/>
      </w:rPr>
    </w:lvl>
    <w:lvl w:ilvl="1" w:tplc="7FE285FE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2" w:tplc="FEFCA8B0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F325246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96C8FE80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FF868652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833E484E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363E780A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932EC78E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6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0906925"/>
    <w:multiLevelType w:val="multilevel"/>
    <w:tmpl w:val="06DEE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0B62F4"/>
    <w:multiLevelType w:val="multilevel"/>
    <w:tmpl w:val="9B2200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1363BE"/>
    <w:multiLevelType w:val="multilevel"/>
    <w:tmpl w:val="E7BC99D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4C46DC"/>
    <w:multiLevelType w:val="multilevel"/>
    <w:tmpl w:val="F1BA06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C17E4F"/>
    <w:multiLevelType w:val="multilevel"/>
    <w:tmpl w:val="CB10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46AD8"/>
    <w:multiLevelType w:val="multilevel"/>
    <w:tmpl w:val="6A444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049654E"/>
    <w:multiLevelType w:val="multilevel"/>
    <w:tmpl w:val="790E7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C23780"/>
    <w:multiLevelType w:val="multilevel"/>
    <w:tmpl w:val="EB00D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B7686D"/>
    <w:multiLevelType w:val="hybridMultilevel"/>
    <w:tmpl w:val="B9E88D50"/>
    <w:lvl w:ilvl="0" w:tplc="8186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C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B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9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AB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81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E6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E1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1D55B6"/>
    <w:multiLevelType w:val="multilevel"/>
    <w:tmpl w:val="FB22EC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B134C9E"/>
    <w:multiLevelType w:val="multilevel"/>
    <w:tmpl w:val="3F8435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7E6499"/>
    <w:multiLevelType w:val="hybridMultilevel"/>
    <w:tmpl w:val="77101B68"/>
    <w:lvl w:ilvl="0" w:tplc="B6E4EE1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9E7EB9F6" w:tentative="1">
      <w:start w:val="1"/>
      <w:numFmt w:val="lowerLetter"/>
      <w:lvlText w:val="%2."/>
      <w:lvlJc w:val="left"/>
      <w:pPr>
        <w:ind w:left="1788" w:hanging="360"/>
      </w:pPr>
    </w:lvl>
    <w:lvl w:ilvl="2" w:tplc="84DC51EA" w:tentative="1">
      <w:start w:val="1"/>
      <w:numFmt w:val="lowerRoman"/>
      <w:lvlText w:val="%3."/>
      <w:lvlJc w:val="right"/>
      <w:pPr>
        <w:ind w:left="2508" w:hanging="180"/>
      </w:pPr>
    </w:lvl>
    <w:lvl w:ilvl="3" w:tplc="1172BE78" w:tentative="1">
      <w:start w:val="1"/>
      <w:numFmt w:val="decimal"/>
      <w:lvlText w:val="%4."/>
      <w:lvlJc w:val="left"/>
      <w:pPr>
        <w:ind w:left="3228" w:hanging="360"/>
      </w:pPr>
    </w:lvl>
    <w:lvl w:ilvl="4" w:tplc="806E7838" w:tentative="1">
      <w:start w:val="1"/>
      <w:numFmt w:val="lowerLetter"/>
      <w:lvlText w:val="%5."/>
      <w:lvlJc w:val="left"/>
      <w:pPr>
        <w:ind w:left="3948" w:hanging="360"/>
      </w:pPr>
    </w:lvl>
    <w:lvl w:ilvl="5" w:tplc="8A242C94" w:tentative="1">
      <w:start w:val="1"/>
      <w:numFmt w:val="lowerRoman"/>
      <w:lvlText w:val="%6."/>
      <w:lvlJc w:val="right"/>
      <w:pPr>
        <w:ind w:left="4668" w:hanging="180"/>
      </w:pPr>
    </w:lvl>
    <w:lvl w:ilvl="6" w:tplc="945E809A" w:tentative="1">
      <w:start w:val="1"/>
      <w:numFmt w:val="decimal"/>
      <w:lvlText w:val="%7."/>
      <w:lvlJc w:val="left"/>
      <w:pPr>
        <w:ind w:left="5388" w:hanging="360"/>
      </w:pPr>
    </w:lvl>
    <w:lvl w:ilvl="7" w:tplc="1870082A" w:tentative="1">
      <w:start w:val="1"/>
      <w:numFmt w:val="lowerLetter"/>
      <w:lvlText w:val="%8."/>
      <w:lvlJc w:val="left"/>
      <w:pPr>
        <w:ind w:left="6108" w:hanging="360"/>
      </w:pPr>
    </w:lvl>
    <w:lvl w:ilvl="8" w:tplc="914473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CD31F6"/>
    <w:multiLevelType w:val="multilevel"/>
    <w:tmpl w:val="F230D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15"/>
  </w:num>
  <w:num w:numId="15">
    <w:abstractNumId w:val="21"/>
  </w:num>
  <w:num w:numId="16">
    <w:abstractNumId w:val="26"/>
  </w:num>
  <w:num w:numId="17">
    <w:abstractNumId w:val="27"/>
  </w:num>
  <w:num w:numId="18">
    <w:abstractNumId w:val="30"/>
  </w:num>
  <w:num w:numId="19">
    <w:abstractNumId w:val="22"/>
  </w:num>
  <w:num w:numId="20">
    <w:abstractNumId w:val="20"/>
  </w:num>
  <w:num w:numId="21">
    <w:abstractNumId w:val="29"/>
  </w:num>
  <w:num w:numId="22">
    <w:abstractNumId w:val="17"/>
  </w:num>
  <w:num w:numId="23">
    <w:abstractNumId w:val="19"/>
  </w:num>
  <w:num w:numId="24">
    <w:abstractNumId w:val="18"/>
  </w:num>
  <w:num w:numId="25">
    <w:abstractNumId w:val="11"/>
  </w:num>
  <w:num w:numId="26">
    <w:abstractNumId w:val="14"/>
  </w:num>
  <w:num w:numId="27">
    <w:abstractNumId w:val="31"/>
  </w:num>
  <w:num w:numId="28">
    <w:abstractNumId w:val="12"/>
  </w:num>
  <w:num w:numId="29">
    <w:abstractNumId w:val="25"/>
  </w:num>
  <w:num w:numId="30">
    <w:abstractNumId w:val="10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6A"/>
    <w:rsid w:val="006A26B7"/>
    <w:rsid w:val="009C326A"/>
    <w:rsid w:val="00AC0A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E807-5038-40B1-A366-7DAA21FE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76D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2"/>
    <w:next w:val="a2"/>
    <w:link w:val="10"/>
    <w:qFormat/>
    <w:rsid w:val="008136A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1">
    <w:name w:val="heading 2"/>
    <w:basedOn w:val="a2"/>
    <w:next w:val="a2"/>
    <w:link w:val="22"/>
    <w:qFormat/>
    <w:rsid w:val="008136A7"/>
    <w:pPr>
      <w:keepNext/>
      <w:numPr>
        <w:numId w:val="14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aliases w:val="!Главы документа"/>
    <w:basedOn w:val="a2"/>
    <w:next w:val="a2"/>
    <w:link w:val="32"/>
    <w:qFormat/>
    <w:rsid w:val="008136A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aliases w:val="!Параграфы/Статьи документа"/>
    <w:basedOn w:val="a2"/>
    <w:next w:val="a2"/>
    <w:link w:val="42"/>
    <w:uiPriority w:val="9"/>
    <w:qFormat/>
    <w:rsid w:val="008136A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8136A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136A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2"/>
    <w:next w:val="a2"/>
    <w:link w:val="70"/>
    <w:uiPriority w:val="9"/>
    <w:qFormat/>
    <w:rsid w:val="008136A7"/>
    <w:pPr>
      <w:spacing w:before="240" w:after="60" w:line="240" w:lineRule="auto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8136A7"/>
    <w:pPr>
      <w:spacing w:before="240" w:after="60" w:line="240" w:lineRule="auto"/>
      <w:outlineLvl w:val="7"/>
    </w:pPr>
    <w:rPr>
      <w:rFonts w:ascii="Times New Roman" w:hAnsi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8136A7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36A7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Заголовок 2 Знак"/>
    <w:link w:val="21"/>
    <w:rsid w:val="008136A7"/>
    <w:rPr>
      <w:rFonts w:ascii="Arial" w:hAnsi="Arial"/>
      <w:b/>
      <w:bCs/>
      <w:i/>
      <w:iCs/>
      <w:sz w:val="28"/>
      <w:szCs w:val="28"/>
    </w:rPr>
  </w:style>
  <w:style w:type="character" w:customStyle="1" w:styleId="32">
    <w:name w:val="Заголовок 3 Знак"/>
    <w:aliases w:val="!Главы документа Знак"/>
    <w:link w:val="31"/>
    <w:rsid w:val="008136A7"/>
    <w:rPr>
      <w:rFonts w:ascii="Arial" w:eastAsia="Times New Roman" w:hAnsi="Arial" w:cs="Arial"/>
      <w:b/>
      <w:bCs/>
      <w:sz w:val="26"/>
      <w:szCs w:val="26"/>
    </w:rPr>
  </w:style>
  <w:style w:type="character" w:customStyle="1" w:styleId="42">
    <w:name w:val="Заголовок 4 Знак"/>
    <w:aliases w:val="!Параграфы/Статьи документа Знак"/>
    <w:link w:val="41"/>
    <w:uiPriority w:val="9"/>
    <w:rsid w:val="008136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rsid w:val="008136A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136A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"/>
    <w:rsid w:val="008136A7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rsid w:val="008136A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90">
    <w:name w:val="Заголовок 9 Знак"/>
    <w:link w:val="9"/>
    <w:uiPriority w:val="9"/>
    <w:rsid w:val="008136A7"/>
    <w:rPr>
      <w:rFonts w:ascii="Arial" w:eastAsia="Times New Roman" w:hAnsi="Arial" w:cs="Arial"/>
    </w:rPr>
  </w:style>
  <w:style w:type="paragraph" w:styleId="a6">
    <w:name w:val="Body Text"/>
    <w:basedOn w:val="a2"/>
    <w:link w:val="a7"/>
    <w:rsid w:val="008136A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8136A7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2"/>
    <w:link w:val="34"/>
    <w:rsid w:val="008136A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8136A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footer"/>
    <w:basedOn w:val="a2"/>
    <w:link w:val="a9"/>
    <w:uiPriority w:val="99"/>
    <w:rsid w:val="008136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8136A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3"/>
    <w:rsid w:val="008136A7"/>
  </w:style>
  <w:style w:type="paragraph" w:styleId="ab">
    <w:name w:val="header"/>
    <w:aliases w:val="!Заголовок документа"/>
    <w:basedOn w:val="a2"/>
    <w:link w:val="ac"/>
    <w:uiPriority w:val="99"/>
    <w:rsid w:val="008136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aliases w:val="!Заголовок документа Знак"/>
    <w:link w:val="ab"/>
    <w:uiPriority w:val="99"/>
    <w:rsid w:val="008136A7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4"/>
    <w:uiPriority w:val="59"/>
    <w:rsid w:val="008136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2"/>
    <w:link w:val="af"/>
    <w:qFormat/>
    <w:rsid w:val="008136A7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">
    <w:name w:val="Название Знак"/>
    <w:link w:val="ae"/>
    <w:uiPriority w:val="10"/>
    <w:rsid w:val="008136A7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Body Text Indent"/>
    <w:basedOn w:val="a2"/>
    <w:link w:val="af1"/>
    <w:rsid w:val="008136A7"/>
    <w:pPr>
      <w:spacing w:after="0" w:line="36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1">
    <w:name w:val="Основной текст с отступом Знак"/>
    <w:link w:val="af0"/>
    <w:rsid w:val="008136A7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23">
    <w:name w:val="Body Text 2"/>
    <w:basedOn w:val="a2"/>
    <w:link w:val="24"/>
    <w:uiPriority w:val="99"/>
    <w:rsid w:val="008136A7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4">
    <w:name w:val="Основной текст 2 Знак"/>
    <w:link w:val="23"/>
    <w:uiPriority w:val="99"/>
    <w:rsid w:val="008136A7"/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styleId="111111">
    <w:name w:val="Outline List 2"/>
    <w:basedOn w:val="a5"/>
    <w:semiHidden/>
    <w:rsid w:val="008136A7"/>
    <w:pPr>
      <w:numPr>
        <w:numId w:val="1"/>
      </w:numPr>
    </w:pPr>
  </w:style>
  <w:style w:type="numbering" w:styleId="1ai">
    <w:name w:val="Outline List 1"/>
    <w:basedOn w:val="a5"/>
    <w:semiHidden/>
    <w:rsid w:val="008136A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8136A7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HTML0">
    <w:name w:val="Адрес HTML Знак"/>
    <w:link w:val="HTML"/>
    <w:semiHidden/>
    <w:rsid w:val="008136A7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2">
    <w:name w:val="envelope address"/>
    <w:basedOn w:val="a2"/>
    <w:semiHidden/>
    <w:rsid w:val="008136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3"/>
    <w:semiHidden/>
    <w:rsid w:val="008136A7"/>
  </w:style>
  <w:style w:type="table" w:styleId="-1">
    <w:name w:val="Table Web 1"/>
    <w:basedOn w:val="a4"/>
    <w:semiHidden/>
    <w:rsid w:val="008136A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136A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136A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Emphasis"/>
    <w:uiPriority w:val="20"/>
    <w:qFormat/>
    <w:rsid w:val="008136A7"/>
    <w:rPr>
      <w:i/>
      <w:iCs/>
    </w:rPr>
  </w:style>
  <w:style w:type="character" w:styleId="af4">
    <w:name w:val="Hyperlink"/>
    <w:link w:val="11"/>
    <w:rsid w:val="008136A7"/>
    <w:rPr>
      <w:color w:val="0000FF"/>
      <w:u w:val="single"/>
    </w:rPr>
  </w:style>
  <w:style w:type="paragraph" w:styleId="af5">
    <w:name w:val="Date"/>
    <w:basedOn w:val="a2"/>
    <w:next w:val="a2"/>
    <w:link w:val="af6"/>
    <w:semiHidden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Дата Знак"/>
    <w:link w:val="af5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записки1"/>
    <w:basedOn w:val="a2"/>
    <w:next w:val="a2"/>
    <w:link w:val="af7"/>
    <w:semiHidden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Заголовок записки Знак"/>
    <w:link w:val="12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table" w:styleId="af8">
    <w:name w:val="Table Elegant"/>
    <w:basedOn w:val="a4"/>
    <w:semiHidden/>
    <w:rsid w:val="008136A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8136A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8136A7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8136A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8136A7"/>
    <w:rPr>
      <w:rFonts w:ascii="Courier New" w:hAnsi="Courier New" w:cs="Courier New"/>
      <w:sz w:val="20"/>
      <w:szCs w:val="20"/>
    </w:rPr>
  </w:style>
  <w:style w:type="paragraph" w:styleId="af9">
    <w:name w:val="Body Text First Indent"/>
    <w:basedOn w:val="a6"/>
    <w:link w:val="afa"/>
    <w:semiHidden/>
    <w:rsid w:val="008136A7"/>
    <w:pPr>
      <w:spacing w:after="120"/>
      <w:ind w:firstLine="210"/>
      <w:jc w:val="left"/>
    </w:pPr>
    <w:rPr>
      <w:sz w:val="20"/>
    </w:rPr>
  </w:style>
  <w:style w:type="character" w:customStyle="1" w:styleId="afa">
    <w:name w:val="Красная строка Знак"/>
    <w:link w:val="af9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First Indent 2"/>
    <w:basedOn w:val="af0"/>
    <w:link w:val="28"/>
    <w:semiHidden/>
    <w:rsid w:val="008136A7"/>
    <w:pPr>
      <w:spacing w:after="120" w:line="240" w:lineRule="auto"/>
      <w:ind w:left="283" w:firstLine="210"/>
      <w:jc w:val="left"/>
    </w:pPr>
    <w:rPr>
      <w:sz w:val="20"/>
    </w:rPr>
  </w:style>
  <w:style w:type="character" w:customStyle="1" w:styleId="28">
    <w:name w:val="Красная строка 2 Знак"/>
    <w:link w:val="27"/>
    <w:semiHidden/>
    <w:rsid w:val="008136A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0">
    <w:name w:val="List Bullet"/>
    <w:basedOn w:val="a2"/>
    <w:rsid w:val="008136A7"/>
    <w:pPr>
      <w:numPr>
        <w:numId w:val="3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0">
    <w:name w:val="List Bullet 2"/>
    <w:basedOn w:val="a2"/>
    <w:rsid w:val="008136A7"/>
    <w:pPr>
      <w:numPr>
        <w:numId w:val="4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30">
    <w:name w:val="List Bullet 3"/>
    <w:basedOn w:val="a2"/>
    <w:semiHidden/>
    <w:rsid w:val="008136A7"/>
    <w:pPr>
      <w:numPr>
        <w:numId w:val="5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40">
    <w:name w:val="List Bullet 4"/>
    <w:basedOn w:val="a2"/>
    <w:semiHidden/>
    <w:rsid w:val="008136A7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50">
    <w:name w:val="List Bullet 5"/>
    <w:basedOn w:val="a2"/>
    <w:semiHidden/>
    <w:rsid w:val="008136A7"/>
    <w:pPr>
      <w:numPr>
        <w:numId w:val="7"/>
      </w:num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b">
    <w:name w:val="line number"/>
    <w:basedOn w:val="a3"/>
    <w:semiHidden/>
    <w:rsid w:val="008136A7"/>
  </w:style>
  <w:style w:type="paragraph" w:styleId="a">
    <w:name w:val="List Number"/>
    <w:basedOn w:val="a2"/>
    <w:semiHidden/>
    <w:rsid w:val="008136A7"/>
    <w:pPr>
      <w:numPr>
        <w:numId w:val="8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List Number 2"/>
    <w:basedOn w:val="a2"/>
    <w:semiHidden/>
    <w:rsid w:val="008136A7"/>
    <w:pPr>
      <w:numPr>
        <w:numId w:val="9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3">
    <w:name w:val="List Number 3"/>
    <w:basedOn w:val="a2"/>
    <w:semiHidden/>
    <w:rsid w:val="008136A7"/>
    <w:pPr>
      <w:numPr>
        <w:numId w:val="10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4">
    <w:name w:val="List Number 4"/>
    <w:basedOn w:val="a2"/>
    <w:semiHidden/>
    <w:rsid w:val="008136A7"/>
    <w:pPr>
      <w:numPr>
        <w:numId w:val="11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5">
    <w:name w:val="List Number 5"/>
    <w:basedOn w:val="a2"/>
    <w:semiHidden/>
    <w:rsid w:val="008136A7"/>
    <w:pPr>
      <w:numPr>
        <w:numId w:val="12"/>
      </w:num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TML4">
    <w:name w:val="HTML Sample"/>
    <w:semiHidden/>
    <w:rsid w:val="008136A7"/>
    <w:rPr>
      <w:rFonts w:ascii="Courier New" w:hAnsi="Courier New" w:cs="Courier New"/>
    </w:rPr>
  </w:style>
  <w:style w:type="paragraph" w:styleId="29">
    <w:name w:val="envelope return"/>
    <w:basedOn w:val="a2"/>
    <w:semiHidden/>
    <w:rsid w:val="008136A7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15">
    <w:name w:val="Table 3D effects 1"/>
    <w:basedOn w:val="a4"/>
    <w:semiHidden/>
    <w:rsid w:val="008136A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136A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rmal (Web)"/>
    <w:basedOn w:val="a2"/>
    <w:link w:val="afd"/>
    <w:uiPriority w:val="99"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e">
    <w:name w:val="Normal Indent"/>
    <w:basedOn w:val="a2"/>
    <w:semiHidden/>
    <w:rsid w:val="008136A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HTML5">
    <w:name w:val="HTML Definition"/>
    <w:semiHidden/>
    <w:rsid w:val="008136A7"/>
    <w:rPr>
      <w:i/>
      <w:iCs/>
    </w:rPr>
  </w:style>
  <w:style w:type="paragraph" w:styleId="2b">
    <w:name w:val="Body Text Indent 2"/>
    <w:basedOn w:val="a2"/>
    <w:link w:val="2c"/>
    <w:rsid w:val="008136A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c">
    <w:name w:val="Основной текст с отступом 2 Знак"/>
    <w:link w:val="2b"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Body Text Indent 3"/>
    <w:basedOn w:val="a2"/>
    <w:link w:val="38"/>
    <w:rsid w:val="008136A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с отступом 3 Знак"/>
    <w:link w:val="37"/>
    <w:rsid w:val="008136A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semiHidden/>
    <w:rsid w:val="008136A7"/>
    <w:rPr>
      <w:i/>
      <w:iCs/>
    </w:rPr>
  </w:style>
  <w:style w:type="character" w:styleId="HTML7">
    <w:name w:val="HTML Typewriter"/>
    <w:semiHidden/>
    <w:rsid w:val="008136A7"/>
    <w:rPr>
      <w:rFonts w:ascii="Courier New" w:hAnsi="Courier New" w:cs="Courier New"/>
      <w:sz w:val="20"/>
      <w:szCs w:val="20"/>
    </w:rPr>
  </w:style>
  <w:style w:type="paragraph" w:styleId="aff">
    <w:name w:val="Subtitle"/>
    <w:basedOn w:val="a2"/>
    <w:link w:val="aff0"/>
    <w:uiPriority w:val="11"/>
    <w:qFormat/>
    <w:rsid w:val="008136A7"/>
    <w:pPr>
      <w:spacing w:after="60" w:line="240" w:lineRule="auto"/>
      <w:jc w:val="center"/>
      <w:outlineLvl w:val="1"/>
    </w:pPr>
    <w:rPr>
      <w:rFonts w:ascii="Arial" w:hAnsi="Arial"/>
      <w:sz w:val="20"/>
      <w:szCs w:val="20"/>
    </w:rPr>
  </w:style>
  <w:style w:type="character" w:customStyle="1" w:styleId="aff0">
    <w:name w:val="Подзаголовок Знак"/>
    <w:link w:val="aff"/>
    <w:uiPriority w:val="11"/>
    <w:rsid w:val="008136A7"/>
    <w:rPr>
      <w:rFonts w:ascii="Arial" w:eastAsia="Times New Roman" w:hAnsi="Arial" w:cs="Arial"/>
      <w:sz w:val="20"/>
      <w:szCs w:val="20"/>
    </w:rPr>
  </w:style>
  <w:style w:type="paragraph" w:styleId="aff1">
    <w:name w:val="Signature"/>
    <w:basedOn w:val="a2"/>
    <w:link w:val="aff2"/>
    <w:semiHidden/>
    <w:rsid w:val="008136A7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ff2">
    <w:name w:val="Подпись Знак"/>
    <w:link w:val="aff1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Salutation"/>
    <w:basedOn w:val="a2"/>
    <w:next w:val="a2"/>
    <w:link w:val="aff4"/>
    <w:semiHidden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Приветствие Знак"/>
    <w:link w:val="aff3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Continue"/>
    <w:basedOn w:val="a2"/>
    <w:semiHidden/>
    <w:rsid w:val="008136A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d">
    <w:name w:val="List Continue 2"/>
    <w:basedOn w:val="a2"/>
    <w:semiHidden/>
    <w:rsid w:val="008136A7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39">
    <w:name w:val="List Continue 3"/>
    <w:basedOn w:val="a2"/>
    <w:semiHidden/>
    <w:rsid w:val="008136A7"/>
    <w:pPr>
      <w:spacing w:after="120" w:line="240" w:lineRule="auto"/>
      <w:ind w:left="849"/>
    </w:pPr>
    <w:rPr>
      <w:rFonts w:ascii="Times New Roman" w:hAnsi="Times New Roman"/>
      <w:sz w:val="20"/>
      <w:szCs w:val="20"/>
    </w:rPr>
  </w:style>
  <w:style w:type="paragraph" w:styleId="44">
    <w:name w:val="List Continue 4"/>
    <w:basedOn w:val="a2"/>
    <w:semiHidden/>
    <w:rsid w:val="008136A7"/>
    <w:pPr>
      <w:spacing w:after="120" w:line="240" w:lineRule="auto"/>
      <w:ind w:left="1132"/>
    </w:pPr>
    <w:rPr>
      <w:rFonts w:ascii="Times New Roman" w:hAnsi="Times New Roman"/>
      <w:sz w:val="20"/>
      <w:szCs w:val="20"/>
    </w:rPr>
  </w:style>
  <w:style w:type="paragraph" w:styleId="53">
    <w:name w:val="List Continue 5"/>
    <w:basedOn w:val="a2"/>
    <w:semiHidden/>
    <w:rsid w:val="008136A7"/>
    <w:pPr>
      <w:spacing w:after="120" w:line="240" w:lineRule="auto"/>
      <w:ind w:left="1415"/>
    </w:pPr>
    <w:rPr>
      <w:rFonts w:ascii="Times New Roman" w:hAnsi="Times New Roman"/>
      <w:sz w:val="20"/>
      <w:szCs w:val="20"/>
    </w:rPr>
  </w:style>
  <w:style w:type="character" w:styleId="aff6">
    <w:name w:val="FollowedHyperlink"/>
    <w:uiPriority w:val="99"/>
    <w:rsid w:val="008136A7"/>
    <w:rPr>
      <w:color w:val="800080"/>
      <w:u w:val="single"/>
    </w:rPr>
  </w:style>
  <w:style w:type="table" w:styleId="16">
    <w:name w:val="Table Simple 1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8136A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7">
    <w:name w:val="Closing"/>
    <w:basedOn w:val="a2"/>
    <w:link w:val="aff8"/>
    <w:semiHidden/>
    <w:rsid w:val="008136A7"/>
    <w:pPr>
      <w:spacing w:after="0" w:line="240" w:lineRule="auto"/>
      <w:ind w:left="4252"/>
    </w:pPr>
    <w:rPr>
      <w:rFonts w:ascii="Times New Roman" w:hAnsi="Times New Roman"/>
      <w:sz w:val="20"/>
      <w:szCs w:val="20"/>
    </w:rPr>
  </w:style>
  <w:style w:type="character" w:customStyle="1" w:styleId="aff8">
    <w:name w:val="Прощание Знак"/>
    <w:link w:val="aff7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table" w:styleId="17">
    <w:name w:val="Table Grid 1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8136A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8136A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8136A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a">
    <w:name w:val="List"/>
    <w:basedOn w:val="a2"/>
    <w:rsid w:val="008136A7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f0">
    <w:name w:val="List 2"/>
    <w:basedOn w:val="a2"/>
    <w:rsid w:val="008136A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c">
    <w:name w:val="List 3"/>
    <w:basedOn w:val="a2"/>
    <w:semiHidden/>
    <w:rsid w:val="008136A7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46">
    <w:name w:val="List 4"/>
    <w:basedOn w:val="a2"/>
    <w:semiHidden/>
    <w:rsid w:val="008136A7"/>
    <w:pPr>
      <w:spacing w:after="0" w:line="240" w:lineRule="auto"/>
      <w:ind w:left="1132" w:hanging="283"/>
    </w:pPr>
    <w:rPr>
      <w:rFonts w:ascii="Times New Roman" w:hAnsi="Times New Roman"/>
      <w:sz w:val="20"/>
      <w:szCs w:val="20"/>
    </w:rPr>
  </w:style>
  <w:style w:type="paragraph" w:styleId="55">
    <w:name w:val="List 5"/>
    <w:basedOn w:val="a2"/>
    <w:semiHidden/>
    <w:rsid w:val="008136A7"/>
    <w:pPr>
      <w:spacing w:after="0" w:line="240" w:lineRule="auto"/>
      <w:ind w:left="1415" w:hanging="283"/>
    </w:pPr>
    <w:rPr>
      <w:rFonts w:ascii="Times New Roman" w:hAnsi="Times New Roman"/>
      <w:sz w:val="20"/>
      <w:szCs w:val="20"/>
    </w:rPr>
  </w:style>
  <w:style w:type="table" w:styleId="affb">
    <w:name w:val="Table Professional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rsid w:val="008136A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link w:val="HTML8"/>
    <w:semiHidden/>
    <w:rsid w:val="008136A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semiHidden/>
    <w:rsid w:val="008136A7"/>
    <w:pPr>
      <w:numPr>
        <w:numId w:val="13"/>
      </w:numPr>
    </w:pPr>
  </w:style>
  <w:style w:type="table" w:styleId="18">
    <w:name w:val="Table Columns 1"/>
    <w:basedOn w:val="a4"/>
    <w:semiHidden/>
    <w:rsid w:val="008136A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8136A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8136A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8136A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8136A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c">
    <w:name w:val="Strong"/>
    <w:qFormat/>
    <w:rsid w:val="008136A7"/>
    <w:rPr>
      <w:b/>
      <w:bCs/>
    </w:rPr>
  </w:style>
  <w:style w:type="table" w:styleId="-10">
    <w:name w:val="Table List 1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136A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136A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d">
    <w:name w:val="Plain Text"/>
    <w:basedOn w:val="a2"/>
    <w:link w:val="affe"/>
    <w:rsid w:val="008136A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rsid w:val="008136A7"/>
    <w:rPr>
      <w:rFonts w:ascii="Courier New" w:eastAsia="Times New Roman" w:hAnsi="Courier New" w:cs="Courier New"/>
      <w:sz w:val="20"/>
      <w:szCs w:val="20"/>
    </w:rPr>
  </w:style>
  <w:style w:type="table" w:styleId="afff">
    <w:name w:val="Table Theme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8136A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8136A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semiHidden/>
    <w:rsid w:val="008136A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0">
    <w:name w:val="Block Text"/>
    <w:basedOn w:val="a2"/>
    <w:rsid w:val="008136A7"/>
    <w:pPr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character" w:styleId="HTMLa">
    <w:name w:val="HTML Cite"/>
    <w:semiHidden/>
    <w:rsid w:val="008136A7"/>
    <w:rPr>
      <w:i/>
      <w:iCs/>
    </w:rPr>
  </w:style>
  <w:style w:type="paragraph" w:styleId="afff1">
    <w:name w:val="Message Header"/>
    <w:basedOn w:val="a2"/>
    <w:link w:val="afff2"/>
    <w:semiHidden/>
    <w:rsid w:val="008136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0"/>
      <w:szCs w:val="20"/>
    </w:rPr>
  </w:style>
  <w:style w:type="character" w:customStyle="1" w:styleId="afff2">
    <w:name w:val="Шапка Знак"/>
    <w:link w:val="afff1"/>
    <w:semiHidden/>
    <w:rsid w:val="008136A7"/>
    <w:rPr>
      <w:rFonts w:ascii="Arial" w:eastAsia="Times New Roman" w:hAnsi="Arial" w:cs="Arial"/>
      <w:sz w:val="20"/>
      <w:szCs w:val="20"/>
      <w:shd w:val="pct20" w:color="auto" w:fill="auto"/>
    </w:rPr>
  </w:style>
  <w:style w:type="paragraph" w:styleId="afff3">
    <w:name w:val="E-mail Signature"/>
    <w:basedOn w:val="a2"/>
    <w:link w:val="afff4"/>
    <w:semiHidden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4">
    <w:name w:val="Электронная подпись Знак"/>
    <w:link w:val="afff3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afff5">
    <w:name w:val="footnote text"/>
    <w:basedOn w:val="a2"/>
    <w:link w:val="afff6"/>
    <w:uiPriority w:val="99"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6">
    <w:name w:val="Текст сноски Знак"/>
    <w:link w:val="afff5"/>
    <w:uiPriority w:val="99"/>
    <w:rsid w:val="008136A7"/>
    <w:rPr>
      <w:rFonts w:ascii="Times New Roman" w:eastAsia="Times New Roman" w:hAnsi="Times New Roman" w:cs="Times New Roman"/>
      <w:sz w:val="20"/>
      <w:szCs w:val="20"/>
    </w:rPr>
  </w:style>
  <w:style w:type="character" w:styleId="afff7">
    <w:name w:val="footnote reference"/>
    <w:rsid w:val="008136A7"/>
    <w:rPr>
      <w:vertAlign w:val="superscript"/>
    </w:rPr>
  </w:style>
  <w:style w:type="character" w:styleId="afff8">
    <w:name w:val="annotation reference"/>
    <w:uiPriority w:val="99"/>
    <w:semiHidden/>
    <w:rsid w:val="008136A7"/>
    <w:rPr>
      <w:sz w:val="16"/>
      <w:szCs w:val="16"/>
    </w:rPr>
  </w:style>
  <w:style w:type="paragraph" w:styleId="afff9">
    <w:name w:val="annotation text"/>
    <w:basedOn w:val="a2"/>
    <w:link w:val="afffa"/>
    <w:uiPriority w:val="99"/>
    <w:semiHidden/>
    <w:rsid w:val="00813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a">
    <w:name w:val="Текст примечания Знак"/>
    <w:link w:val="afff9"/>
    <w:uiPriority w:val="99"/>
    <w:semiHidden/>
    <w:rsid w:val="008136A7"/>
    <w:rPr>
      <w:rFonts w:ascii="Times New Roman" w:eastAsia="Times New Roman" w:hAnsi="Times New Roman" w:cs="Times New Roman"/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rsid w:val="008136A7"/>
    <w:rPr>
      <w:b/>
      <w:bCs/>
    </w:rPr>
  </w:style>
  <w:style w:type="character" w:customStyle="1" w:styleId="afffc">
    <w:name w:val="Тема примечания Знак"/>
    <w:link w:val="afffb"/>
    <w:uiPriority w:val="99"/>
    <w:semiHidden/>
    <w:rsid w:val="008136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d">
    <w:name w:val="Balloon Text"/>
    <w:basedOn w:val="a2"/>
    <w:link w:val="afffe"/>
    <w:uiPriority w:val="99"/>
    <w:rsid w:val="008136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e">
    <w:name w:val="Текст выноски Знак"/>
    <w:link w:val="afffd"/>
    <w:uiPriority w:val="99"/>
    <w:rsid w:val="008136A7"/>
    <w:rPr>
      <w:rFonts w:ascii="Tahoma" w:eastAsia="Times New Roman" w:hAnsi="Tahoma" w:cs="Tahoma"/>
      <w:sz w:val="16"/>
      <w:szCs w:val="16"/>
    </w:rPr>
  </w:style>
  <w:style w:type="paragraph" w:styleId="affff">
    <w:name w:val="No Spacing"/>
    <w:link w:val="affff0"/>
    <w:qFormat/>
    <w:rsid w:val="008136A7"/>
    <w:rPr>
      <w:rFonts w:ascii="Times New Roman" w:hAnsi="Times New Roman"/>
      <w:sz w:val="24"/>
      <w:szCs w:val="24"/>
    </w:rPr>
  </w:style>
  <w:style w:type="paragraph" w:styleId="affff1">
    <w:name w:val="caption"/>
    <w:basedOn w:val="a2"/>
    <w:next w:val="a2"/>
    <w:qFormat/>
    <w:rsid w:val="008136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f2">
    <w:name w:val="List Paragraph"/>
    <w:basedOn w:val="a2"/>
    <w:qFormat/>
    <w:rsid w:val="008136A7"/>
    <w:pPr>
      <w:ind w:left="720"/>
      <w:contextualSpacing/>
    </w:pPr>
  </w:style>
  <w:style w:type="character" w:customStyle="1" w:styleId="affff3">
    <w:name w:val="Текст концевой сноски Знак"/>
    <w:link w:val="affff4"/>
    <w:rsid w:val="001117D6"/>
    <w:rPr>
      <w:rFonts w:ascii="Times New Roman" w:hAnsi="Times New Roman"/>
    </w:rPr>
  </w:style>
  <w:style w:type="paragraph" w:styleId="affff4">
    <w:name w:val="endnote text"/>
    <w:basedOn w:val="a2"/>
    <w:link w:val="affff3"/>
    <w:unhideWhenUsed/>
    <w:rsid w:val="001117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0">
    <w:name w:val="Без интервала Знак"/>
    <w:link w:val="affff"/>
    <w:locked/>
    <w:rsid w:val="001117D6"/>
    <w:rPr>
      <w:rFonts w:ascii="Times New Roman" w:hAnsi="Times New Roman"/>
      <w:sz w:val="24"/>
      <w:szCs w:val="24"/>
      <w:lang w:val="ru-RU" w:eastAsia="ru-RU" w:bidi="ar-SA"/>
    </w:rPr>
  </w:style>
  <w:style w:type="character" w:styleId="affff5">
    <w:name w:val="endnote reference"/>
    <w:rsid w:val="00857E19"/>
    <w:rPr>
      <w:vertAlign w:val="superscript"/>
    </w:rPr>
  </w:style>
  <w:style w:type="character" w:customStyle="1" w:styleId="afd">
    <w:name w:val="Обычный (веб) Знак"/>
    <w:link w:val="afc"/>
    <w:locked/>
    <w:rsid w:val="00E43E19"/>
    <w:rPr>
      <w:rFonts w:ascii="Times New Roman" w:hAnsi="Times New Roman"/>
    </w:rPr>
  </w:style>
  <w:style w:type="paragraph" w:styleId="affff6">
    <w:name w:val="Document Map"/>
    <w:basedOn w:val="a2"/>
    <w:link w:val="affff7"/>
    <w:semiHidden/>
    <w:rsid w:val="007861E4"/>
    <w:pPr>
      <w:shd w:val="clear" w:color="auto" w:fill="000080"/>
      <w:spacing w:after="0" w:line="240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affff7">
    <w:name w:val="Схема документа Знак"/>
    <w:link w:val="affff6"/>
    <w:semiHidden/>
    <w:rsid w:val="007861E4"/>
    <w:rPr>
      <w:rFonts w:ascii="Tahoma" w:eastAsia="Calibri" w:hAnsi="Tahoma"/>
      <w:shd w:val="clear" w:color="auto" w:fill="000080"/>
      <w:lang w:eastAsia="en-US"/>
    </w:rPr>
  </w:style>
  <w:style w:type="paragraph" w:styleId="1a">
    <w:name w:val="toc 1"/>
    <w:basedOn w:val="a2"/>
    <w:next w:val="a2"/>
    <w:link w:val="1b"/>
    <w:autoRedefine/>
    <w:rsid w:val="007861E4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2f3">
    <w:name w:val="toc 2"/>
    <w:basedOn w:val="a2"/>
    <w:next w:val="a2"/>
    <w:link w:val="2f4"/>
    <w:autoRedefine/>
    <w:rsid w:val="007861E4"/>
    <w:pPr>
      <w:tabs>
        <w:tab w:val="right" w:leader="dot" w:pos="9911"/>
      </w:tabs>
      <w:spacing w:after="0" w:line="240" w:lineRule="auto"/>
      <w:ind w:left="240"/>
    </w:pPr>
    <w:rPr>
      <w:rFonts w:ascii="Times New Roman" w:hAnsi="Times New Roman"/>
      <w:bCs/>
      <w:noProof/>
      <w:sz w:val="24"/>
      <w:szCs w:val="24"/>
      <w:lang w:eastAsia="en-US"/>
    </w:rPr>
  </w:style>
  <w:style w:type="paragraph" w:styleId="3f">
    <w:name w:val="toc 3"/>
    <w:basedOn w:val="a2"/>
    <w:next w:val="a2"/>
    <w:link w:val="3f0"/>
    <w:autoRedefine/>
    <w:uiPriority w:val="39"/>
    <w:rsid w:val="007861E4"/>
    <w:pPr>
      <w:tabs>
        <w:tab w:val="right" w:leader="dot" w:pos="9911"/>
      </w:tabs>
      <w:spacing w:after="0" w:line="240" w:lineRule="auto"/>
      <w:ind w:left="480"/>
    </w:pPr>
    <w:rPr>
      <w:rFonts w:ascii="Times New Roman" w:hAnsi="Times New Roman"/>
      <w:noProof/>
      <w:sz w:val="24"/>
      <w:szCs w:val="24"/>
      <w:lang w:eastAsia="en-US"/>
    </w:rPr>
  </w:style>
  <w:style w:type="paragraph" w:styleId="48">
    <w:name w:val="toc 4"/>
    <w:basedOn w:val="a2"/>
    <w:next w:val="a2"/>
    <w:link w:val="49"/>
    <w:autoRedefine/>
    <w:uiPriority w:val="39"/>
    <w:rsid w:val="007861E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US"/>
    </w:rPr>
  </w:style>
  <w:style w:type="paragraph" w:styleId="57">
    <w:name w:val="toc 5"/>
    <w:basedOn w:val="a2"/>
    <w:next w:val="a2"/>
    <w:link w:val="58"/>
    <w:autoRedefine/>
    <w:uiPriority w:val="39"/>
    <w:rsid w:val="007861E4"/>
    <w:pPr>
      <w:spacing w:after="0" w:line="240" w:lineRule="auto"/>
      <w:ind w:left="960"/>
    </w:pPr>
    <w:rPr>
      <w:rFonts w:ascii="Times New Roman" w:hAnsi="Times New Roman"/>
      <w:sz w:val="24"/>
      <w:szCs w:val="24"/>
      <w:lang w:eastAsia="en-US"/>
    </w:rPr>
  </w:style>
  <w:style w:type="paragraph" w:styleId="62">
    <w:name w:val="toc 6"/>
    <w:basedOn w:val="a2"/>
    <w:next w:val="a2"/>
    <w:link w:val="63"/>
    <w:autoRedefine/>
    <w:uiPriority w:val="39"/>
    <w:rsid w:val="007861E4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en-US"/>
    </w:rPr>
  </w:style>
  <w:style w:type="paragraph" w:styleId="72">
    <w:name w:val="toc 7"/>
    <w:basedOn w:val="a2"/>
    <w:next w:val="a2"/>
    <w:link w:val="73"/>
    <w:autoRedefine/>
    <w:uiPriority w:val="39"/>
    <w:rsid w:val="007861E4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en-US"/>
    </w:rPr>
  </w:style>
  <w:style w:type="paragraph" w:styleId="82">
    <w:name w:val="toc 8"/>
    <w:basedOn w:val="a2"/>
    <w:next w:val="a2"/>
    <w:link w:val="83"/>
    <w:autoRedefine/>
    <w:uiPriority w:val="39"/>
    <w:rsid w:val="007861E4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en-US"/>
    </w:rPr>
  </w:style>
  <w:style w:type="paragraph" w:styleId="91">
    <w:name w:val="toc 9"/>
    <w:basedOn w:val="a2"/>
    <w:next w:val="a2"/>
    <w:link w:val="92"/>
    <w:autoRedefine/>
    <w:uiPriority w:val="39"/>
    <w:rsid w:val="007861E4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en-US"/>
    </w:rPr>
  </w:style>
  <w:style w:type="character" w:customStyle="1" w:styleId="2f4">
    <w:name w:val="Оглавление 2 Знак"/>
    <w:link w:val="2f3"/>
    <w:uiPriority w:val="39"/>
    <w:rsid w:val="00EE1F49"/>
    <w:rPr>
      <w:rFonts w:ascii="Times New Roman" w:hAnsi="Times New Roman"/>
      <w:bCs/>
      <w:noProof/>
      <w:sz w:val="24"/>
      <w:szCs w:val="24"/>
      <w:lang w:eastAsia="en-US"/>
    </w:rPr>
  </w:style>
  <w:style w:type="character" w:customStyle="1" w:styleId="49">
    <w:name w:val="Оглавление 4 Знак"/>
    <w:link w:val="48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63">
    <w:name w:val="Оглавление 6 Знак"/>
    <w:link w:val="62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73">
    <w:name w:val="Оглавление 7 Знак"/>
    <w:link w:val="72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3f0">
    <w:name w:val="Оглавление 3 Знак"/>
    <w:link w:val="3f"/>
    <w:uiPriority w:val="39"/>
    <w:rsid w:val="00EE1F49"/>
    <w:rPr>
      <w:rFonts w:ascii="Times New Roman" w:hAnsi="Times New Roman"/>
      <w:noProof/>
      <w:sz w:val="24"/>
      <w:szCs w:val="24"/>
      <w:lang w:eastAsia="en-US"/>
    </w:rPr>
  </w:style>
  <w:style w:type="paragraph" w:customStyle="1" w:styleId="11">
    <w:name w:val="Гиперссылка1"/>
    <w:link w:val="af4"/>
    <w:rsid w:val="00EE1F49"/>
    <w:rPr>
      <w:color w:val="0000FF"/>
      <w:u w:val="single"/>
    </w:rPr>
  </w:style>
  <w:style w:type="character" w:customStyle="1" w:styleId="1b">
    <w:name w:val="Оглавление 1 Знак"/>
    <w:link w:val="1a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92">
    <w:name w:val="Оглавление 9 Знак"/>
    <w:link w:val="91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83">
    <w:name w:val="Оглавление 8 Знак"/>
    <w:link w:val="82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customStyle="1" w:styleId="58">
    <w:name w:val="Оглавление 5 Знак"/>
    <w:link w:val="57"/>
    <w:uiPriority w:val="39"/>
    <w:rsid w:val="00EE1F49"/>
    <w:rPr>
      <w:rFonts w:ascii="Times New Roman" w:hAnsi="Times New Roman"/>
      <w:sz w:val="24"/>
      <w:szCs w:val="24"/>
      <w:lang w:eastAsia="en-US"/>
    </w:rPr>
  </w:style>
  <w:style w:type="character" w:styleId="affff8">
    <w:name w:val="Placeholder Text"/>
    <w:uiPriority w:val="99"/>
    <w:semiHidden/>
    <w:rsid w:val="00356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header" Target="header1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image" Target="media/image3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2.emf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image" Target="media/image6.jpe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2.xm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A5CB-A46B-4DEE-B785-81EDC99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18720</Words>
  <Characters>106710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2024-01-18T18:09:00Z</cp:lastPrinted>
  <dcterms:created xsi:type="dcterms:W3CDTF">2024-03-27T02:02:00Z</dcterms:created>
  <dcterms:modified xsi:type="dcterms:W3CDTF">2024-03-27T02:02:00Z</dcterms:modified>
</cp:coreProperties>
</file>